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404" w:rsidRPr="00847404" w:rsidRDefault="00847404" w:rsidP="00847404">
      <w:pPr>
        <w:pBdr>
          <w:top w:val="nil"/>
          <w:left w:val="nil"/>
          <w:bottom w:val="nil"/>
          <w:right w:val="nil"/>
          <w:between w:val="nil"/>
          <w:bar w:val="nil"/>
        </w:pBdr>
        <w:rPr>
          <w:rFonts w:ascii="Calibri" w:eastAsia="Calibri" w:hAnsi="Calibri" w:cs="Calibri"/>
          <w:b/>
          <w:bCs/>
          <w:color w:val="000000"/>
          <w:u w:color="000000"/>
          <w:bdr w:val="nil"/>
          <w:lang w:eastAsia="it-IT"/>
        </w:rPr>
      </w:pPr>
      <w:r w:rsidRPr="00847404">
        <w:rPr>
          <w:rFonts w:ascii="Calibri" w:eastAsia="Calibri" w:hAnsi="Calibri" w:cs="Calibri"/>
          <w:b/>
          <w:bCs/>
          <w:noProof/>
          <w:color w:val="000000"/>
          <w:u w:color="000000"/>
          <w:bdr w:val="nil"/>
          <w:lang w:eastAsia="it-IT"/>
        </w:rPr>
        <w:drawing>
          <wp:inline distT="0" distB="0" distL="0" distR="0" wp14:anchorId="046521FB" wp14:editId="36D55A66">
            <wp:extent cx="2766061" cy="588785"/>
            <wp:effectExtent l="0" t="0" r="0" b="0"/>
            <wp:docPr id="1" name="officeArt object" descr="C:\Users\CodispotiD\Desktop\ance logo 70.jpg"/>
            <wp:cNvGraphicFramePr/>
            <a:graphic xmlns:a="http://schemas.openxmlformats.org/drawingml/2006/main">
              <a:graphicData uri="http://schemas.openxmlformats.org/drawingml/2006/picture">
                <pic:pic xmlns:pic="http://schemas.openxmlformats.org/drawingml/2006/picture">
                  <pic:nvPicPr>
                    <pic:cNvPr id="1073741825" name="image1.jpeg" descr="C:\Users\CodispotiD\Desktop\ance logo 70.jpg"/>
                    <pic:cNvPicPr>
                      <a:picLocks noChangeAspect="1"/>
                    </pic:cNvPicPr>
                  </pic:nvPicPr>
                  <pic:blipFill>
                    <a:blip r:embed="rId6">
                      <a:extLst/>
                    </a:blip>
                    <a:stretch>
                      <a:fillRect/>
                    </a:stretch>
                  </pic:blipFill>
                  <pic:spPr>
                    <a:xfrm>
                      <a:off x="0" y="0"/>
                      <a:ext cx="2766061" cy="588785"/>
                    </a:xfrm>
                    <a:prstGeom prst="rect">
                      <a:avLst/>
                    </a:prstGeom>
                    <a:ln w="12700" cap="flat">
                      <a:noFill/>
                      <a:miter lim="400000"/>
                    </a:ln>
                    <a:effectLst/>
                  </pic:spPr>
                </pic:pic>
              </a:graphicData>
            </a:graphic>
          </wp:inline>
        </w:drawing>
      </w:r>
    </w:p>
    <w:p w:rsidR="00847404" w:rsidRPr="00847404" w:rsidRDefault="00847404" w:rsidP="00847404">
      <w:pPr>
        <w:pBdr>
          <w:top w:val="nil"/>
          <w:left w:val="nil"/>
          <w:bottom w:val="nil"/>
          <w:right w:val="nil"/>
          <w:between w:val="nil"/>
          <w:bar w:val="nil"/>
        </w:pBdr>
        <w:ind w:left="284"/>
        <w:rPr>
          <w:rFonts w:ascii="Calibri" w:eastAsia="Calibri" w:hAnsi="Calibri" w:cs="Calibri"/>
          <w:color w:val="000000"/>
          <w:u w:color="000000"/>
          <w:bdr w:val="nil"/>
          <w:lang w:eastAsia="it-IT"/>
        </w:rPr>
      </w:pPr>
    </w:p>
    <w:p w:rsidR="00847404" w:rsidRPr="00847404" w:rsidRDefault="00847404" w:rsidP="00847404">
      <w:pPr>
        <w:pBdr>
          <w:top w:val="nil"/>
          <w:left w:val="nil"/>
          <w:bottom w:val="nil"/>
          <w:right w:val="nil"/>
          <w:between w:val="nil"/>
          <w:bar w:val="nil"/>
        </w:pBdr>
        <w:ind w:left="426"/>
        <w:jc w:val="center"/>
        <w:rPr>
          <w:rFonts w:ascii="Calibri" w:eastAsia="Calibri" w:hAnsi="Calibri" w:cs="Calibri"/>
          <w:color w:val="000000"/>
          <w:sz w:val="28"/>
          <w:szCs w:val="28"/>
          <w:u w:color="000000"/>
          <w:bdr w:val="nil"/>
          <w:lang w:eastAsia="it-IT"/>
        </w:rPr>
      </w:pPr>
    </w:p>
    <w:p w:rsidR="00847404" w:rsidRPr="00847404" w:rsidRDefault="00847404" w:rsidP="00847404">
      <w:pPr>
        <w:pBdr>
          <w:top w:val="nil"/>
          <w:left w:val="nil"/>
          <w:bottom w:val="nil"/>
          <w:right w:val="nil"/>
          <w:between w:val="nil"/>
          <w:bar w:val="nil"/>
        </w:pBdr>
        <w:jc w:val="center"/>
        <w:rPr>
          <w:rFonts w:ascii="Calibri" w:eastAsia="Calibri" w:hAnsi="Calibri" w:cs="Calibri"/>
          <w:b/>
          <w:color w:val="000000"/>
          <w:sz w:val="28"/>
          <w:szCs w:val="28"/>
          <w:u w:color="000000"/>
          <w:bdr w:val="nil"/>
          <w:lang w:eastAsia="it-IT"/>
        </w:rPr>
      </w:pPr>
      <w:r w:rsidRPr="00847404">
        <w:rPr>
          <w:rFonts w:ascii="Calibri" w:eastAsia="Calibri" w:hAnsi="Calibri" w:cs="Calibri"/>
          <w:b/>
          <w:color w:val="000000"/>
          <w:sz w:val="28"/>
          <w:szCs w:val="28"/>
          <w:u w:color="000000"/>
          <w:bdr w:val="nil"/>
          <w:lang w:eastAsia="it-IT"/>
        </w:rPr>
        <w:t>ASSEMBLEA ANCE 2016</w:t>
      </w:r>
    </w:p>
    <w:p w:rsidR="00847404" w:rsidRDefault="00847404" w:rsidP="00847404">
      <w:pPr>
        <w:pBdr>
          <w:top w:val="nil"/>
          <w:left w:val="nil"/>
          <w:bottom w:val="nil"/>
          <w:right w:val="nil"/>
          <w:between w:val="nil"/>
          <w:bar w:val="nil"/>
        </w:pBdr>
        <w:jc w:val="center"/>
        <w:rPr>
          <w:rFonts w:ascii="Calibri" w:eastAsia="Calibri" w:hAnsi="Calibri" w:cs="Calibri"/>
          <w:b/>
          <w:bCs/>
          <w:color w:val="000000"/>
          <w:sz w:val="28"/>
          <w:szCs w:val="28"/>
          <w:u w:color="000000"/>
          <w:bdr w:val="nil"/>
          <w:lang w:eastAsia="it-IT"/>
        </w:rPr>
      </w:pPr>
      <w:r w:rsidRPr="00847404">
        <w:rPr>
          <w:rFonts w:ascii="Calibri" w:eastAsia="Calibri" w:hAnsi="Calibri" w:cs="Calibri"/>
          <w:b/>
          <w:color w:val="000000"/>
          <w:sz w:val="28"/>
          <w:szCs w:val="28"/>
          <w:u w:color="000000"/>
          <w:bdr w:val="nil"/>
          <w:lang w:eastAsia="it-IT"/>
        </w:rPr>
        <w:t>SINTESI</w:t>
      </w:r>
      <w:r w:rsidRPr="00847404">
        <w:rPr>
          <w:rFonts w:ascii="Calibri" w:eastAsia="Calibri" w:hAnsi="Calibri" w:cs="Calibri"/>
          <w:color w:val="000000"/>
          <w:sz w:val="28"/>
          <w:szCs w:val="28"/>
          <w:u w:color="000000"/>
          <w:bdr w:val="nil"/>
          <w:lang w:eastAsia="it-IT"/>
        </w:rPr>
        <w:t xml:space="preserve"> </w:t>
      </w:r>
      <w:r w:rsidRPr="00847404">
        <w:rPr>
          <w:rFonts w:ascii="Calibri" w:eastAsia="Calibri" w:hAnsi="Calibri" w:cs="Calibri"/>
          <w:b/>
          <w:bCs/>
          <w:color w:val="000000"/>
          <w:sz w:val="28"/>
          <w:szCs w:val="28"/>
          <w:u w:color="000000"/>
          <w:bdr w:val="nil"/>
          <w:lang w:eastAsia="it-IT"/>
        </w:rPr>
        <w:t>RELAZIONE DEL PRESIDENTE  CLAUDIO DE ALBERTIS</w:t>
      </w:r>
    </w:p>
    <w:p w:rsidR="00332BC7" w:rsidRPr="00847404" w:rsidRDefault="00332BC7" w:rsidP="00847404">
      <w:pPr>
        <w:pBdr>
          <w:top w:val="nil"/>
          <w:left w:val="nil"/>
          <w:bottom w:val="nil"/>
          <w:right w:val="nil"/>
          <w:between w:val="nil"/>
          <w:bar w:val="nil"/>
        </w:pBdr>
        <w:jc w:val="center"/>
        <w:rPr>
          <w:rFonts w:ascii="Calibri" w:eastAsia="Calibri" w:hAnsi="Calibri" w:cs="Calibri"/>
          <w:b/>
          <w:bCs/>
          <w:color w:val="000000"/>
          <w:sz w:val="28"/>
          <w:szCs w:val="28"/>
          <w:u w:color="000000"/>
          <w:bdr w:val="nil"/>
          <w:lang w:eastAsia="it-IT"/>
        </w:rPr>
      </w:pPr>
    </w:p>
    <w:tbl>
      <w:tblPr>
        <w:tblStyle w:val="Grigliatabella"/>
        <w:tblW w:w="0" w:type="auto"/>
        <w:tblInd w:w="675" w:type="dxa"/>
        <w:tblLook w:val="04A0" w:firstRow="1" w:lastRow="0" w:firstColumn="1" w:lastColumn="0" w:noHBand="0" w:noVBand="1"/>
      </w:tblPr>
      <w:tblGrid>
        <w:gridCol w:w="1937"/>
        <w:gridCol w:w="7242"/>
      </w:tblGrid>
      <w:tr w:rsidR="00847404" w:rsidTr="00332BC7">
        <w:tc>
          <w:tcPr>
            <w:tcW w:w="1843" w:type="dxa"/>
          </w:tcPr>
          <w:p w:rsidR="00847404" w:rsidRDefault="00847404" w:rsidP="00847404">
            <w:pPr>
              <w:rPr>
                <w:rFonts w:ascii="Calibri" w:eastAsia="Calibri" w:hAnsi="Calibri" w:cs="Calibri"/>
                <w:b/>
                <w:bCs/>
                <w:color w:val="000000"/>
                <w:sz w:val="28"/>
                <w:szCs w:val="24"/>
                <w:u w:color="000000"/>
                <w:bdr w:val="nil"/>
                <w:lang w:eastAsia="it-IT"/>
              </w:rPr>
            </w:pPr>
            <w:r w:rsidRPr="00847404">
              <w:rPr>
                <w:rFonts w:ascii="Calibri" w:eastAsia="Calibri" w:hAnsi="Calibri" w:cs="Calibri"/>
                <w:b/>
                <w:bCs/>
                <w:color w:val="000000"/>
                <w:sz w:val="24"/>
                <w:szCs w:val="24"/>
                <w:u w:color="000000"/>
                <w:bdr w:val="nil"/>
                <w:lang w:eastAsia="it-IT"/>
              </w:rPr>
              <w:t>Una nuova Europa per lo sviluppo</w:t>
            </w:r>
          </w:p>
        </w:tc>
        <w:tc>
          <w:tcPr>
            <w:tcW w:w="7336" w:type="dxa"/>
          </w:tcPr>
          <w:p w:rsidR="00847404" w:rsidRPr="00847404" w:rsidRDefault="00847404" w:rsidP="00847404">
            <w:pPr>
              <w:pBdr>
                <w:top w:val="nil"/>
                <w:left w:val="nil"/>
                <w:bottom w:val="nil"/>
                <w:right w:val="nil"/>
                <w:between w:val="nil"/>
                <w:bar w:val="nil"/>
              </w:pBdr>
              <w:jc w:val="both"/>
              <w:rPr>
                <w:rFonts w:ascii="Calibri" w:eastAsia="Calibri" w:hAnsi="Calibri" w:cs="Calibri"/>
                <w:bCs/>
                <w:color w:val="000000"/>
                <w:sz w:val="24"/>
                <w:szCs w:val="24"/>
                <w:u w:color="000000"/>
                <w:bdr w:val="nil"/>
                <w:lang w:eastAsia="it-IT"/>
              </w:rPr>
            </w:pPr>
            <w:r w:rsidRPr="00847404">
              <w:rPr>
                <w:rFonts w:ascii="Calibri" w:eastAsia="Calibri" w:hAnsi="Calibri" w:cs="Calibri"/>
                <w:bCs/>
                <w:color w:val="000000"/>
                <w:sz w:val="24"/>
                <w:szCs w:val="24"/>
                <w:u w:color="000000"/>
                <w:bdr w:val="nil"/>
                <w:lang w:eastAsia="it-IT"/>
              </w:rPr>
              <w:t xml:space="preserve">Servono coraggio e responsabilità per restituire la prospettiva di un futuro di crescita e di prosperità al nostro Paese e all’Europa intera. </w:t>
            </w:r>
          </w:p>
          <w:p w:rsidR="00847404" w:rsidRPr="00847404" w:rsidRDefault="00847404" w:rsidP="00847404">
            <w:pPr>
              <w:pBdr>
                <w:top w:val="nil"/>
                <w:left w:val="nil"/>
                <w:bottom w:val="nil"/>
                <w:right w:val="nil"/>
                <w:between w:val="nil"/>
                <w:bar w:val="nil"/>
              </w:pBdr>
              <w:ind w:left="34"/>
              <w:jc w:val="both"/>
              <w:rPr>
                <w:rFonts w:ascii="Calibri" w:eastAsia="Calibri" w:hAnsi="Calibri" w:cs="Calibri"/>
                <w:bCs/>
                <w:color w:val="000000"/>
                <w:sz w:val="24"/>
                <w:szCs w:val="24"/>
                <w:u w:color="000000"/>
                <w:bdr w:val="nil"/>
                <w:lang w:eastAsia="it-IT"/>
              </w:rPr>
            </w:pPr>
            <w:r w:rsidRPr="00847404">
              <w:rPr>
                <w:rFonts w:ascii="Calibri" w:eastAsia="Calibri" w:hAnsi="Calibri" w:cs="Calibri"/>
                <w:bCs/>
                <w:color w:val="000000"/>
                <w:sz w:val="24"/>
                <w:szCs w:val="24"/>
                <w:u w:color="000000"/>
                <w:bdr w:val="nil"/>
                <w:lang w:eastAsia="it-IT"/>
              </w:rPr>
              <w:t xml:space="preserve">Lo shock collettivo provocato dalla </w:t>
            </w:r>
            <w:proofErr w:type="spellStart"/>
            <w:r w:rsidRPr="00847404">
              <w:rPr>
                <w:rFonts w:ascii="Calibri" w:eastAsia="Calibri" w:hAnsi="Calibri" w:cs="Calibri"/>
                <w:bCs/>
                <w:color w:val="000000"/>
                <w:sz w:val="24"/>
                <w:szCs w:val="24"/>
                <w:u w:color="000000"/>
                <w:bdr w:val="nil"/>
                <w:lang w:eastAsia="it-IT"/>
              </w:rPr>
              <w:t>Brexit</w:t>
            </w:r>
            <w:proofErr w:type="spellEnd"/>
            <w:r w:rsidRPr="00847404">
              <w:rPr>
                <w:rFonts w:ascii="Calibri" w:eastAsia="Calibri" w:hAnsi="Calibri" w:cs="Calibri"/>
                <w:bCs/>
                <w:color w:val="000000"/>
                <w:sz w:val="24"/>
                <w:szCs w:val="24"/>
                <w:u w:color="000000"/>
                <w:bdr w:val="nil"/>
                <w:lang w:eastAsia="it-IT"/>
              </w:rPr>
              <w:t xml:space="preserve"> ha portato alla ribalta l’insostenibilità del dogma dell’austerità, che per troppi anni ha guidato la politica europea. In particolare, la rinuncia a investire per lo sviluppo, per il benessere e per la crescita dell’occupazione, insieme alla mancanza di una politica coerente e unitaria sull’immigrazione, hanno portato all’esplosione dell’insoddisfazione e della rabbia di quelli che si sono sentiti tagliati fuori da ogni prospettiva di crescita e di miglioramento.</w:t>
            </w:r>
          </w:p>
          <w:p w:rsidR="00847404" w:rsidRPr="00847404" w:rsidRDefault="00847404" w:rsidP="00847404">
            <w:pPr>
              <w:pBdr>
                <w:top w:val="nil"/>
                <w:left w:val="nil"/>
                <w:bottom w:val="nil"/>
                <w:right w:val="nil"/>
                <w:between w:val="nil"/>
                <w:bar w:val="nil"/>
              </w:pBdr>
              <w:ind w:left="34"/>
              <w:jc w:val="both"/>
              <w:rPr>
                <w:rFonts w:ascii="Calibri" w:eastAsia="Calibri" w:hAnsi="Calibri" w:cs="Calibri"/>
                <w:bCs/>
                <w:color w:val="000000"/>
                <w:sz w:val="24"/>
                <w:szCs w:val="24"/>
                <w:u w:color="000000"/>
                <w:bdr w:val="nil"/>
                <w:lang w:eastAsia="it-IT"/>
              </w:rPr>
            </w:pPr>
            <w:r w:rsidRPr="00847404">
              <w:rPr>
                <w:rFonts w:ascii="Calibri" w:eastAsia="Calibri" w:hAnsi="Calibri" w:cs="Calibri"/>
                <w:bCs/>
                <w:color w:val="000000"/>
                <w:sz w:val="24"/>
                <w:szCs w:val="24"/>
                <w:u w:color="000000"/>
                <w:bdr w:val="nil"/>
                <w:lang w:eastAsia="it-IT"/>
              </w:rPr>
              <w:t>Bisogna fare dell’Europa il luogo della qualità della vita, dell’innovazione, della crescita economica, del lavoro e delle politiche sociali. A questo proposito voglio ricordare le battaglie condotte in questi anni dall’Ance, che è stata tra i primi a lanciare l'allarme sull’errore nel quale i tecnocrati europei stavano cadendo, imponendo vincoli economici che di fatto hanno soffocato qualsiasi tentativo di ripresa, in Italia come in molti  altri Paesi dell’Unione. E qualcosa su questo fronte è stato ottenuto.</w:t>
            </w:r>
          </w:p>
          <w:p w:rsidR="00847404" w:rsidRDefault="00847404" w:rsidP="00847404">
            <w:pPr>
              <w:rPr>
                <w:rFonts w:ascii="Calibri" w:eastAsia="Calibri" w:hAnsi="Calibri" w:cs="Calibri"/>
                <w:b/>
                <w:bCs/>
                <w:color w:val="000000"/>
                <w:sz w:val="28"/>
                <w:szCs w:val="24"/>
                <w:u w:color="000000"/>
                <w:bdr w:val="nil"/>
                <w:lang w:eastAsia="it-IT"/>
              </w:rPr>
            </w:pPr>
          </w:p>
        </w:tc>
      </w:tr>
      <w:tr w:rsidR="00847404" w:rsidTr="00332BC7">
        <w:tc>
          <w:tcPr>
            <w:tcW w:w="1843" w:type="dxa"/>
          </w:tcPr>
          <w:p w:rsidR="00847404" w:rsidRDefault="00847404" w:rsidP="00847404">
            <w:pPr>
              <w:rPr>
                <w:rFonts w:ascii="Calibri" w:eastAsia="Calibri" w:hAnsi="Calibri" w:cs="Calibri"/>
                <w:b/>
                <w:bCs/>
                <w:color w:val="000000"/>
                <w:sz w:val="28"/>
                <w:szCs w:val="24"/>
                <w:u w:color="000000"/>
                <w:bdr w:val="nil"/>
                <w:lang w:eastAsia="it-IT"/>
              </w:rPr>
            </w:pPr>
            <w:r w:rsidRPr="00847404">
              <w:rPr>
                <w:rFonts w:ascii="Calibri" w:eastAsia="Calibri" w:hAnsi="Calibri" w:cs="Calibri"/>
                <w:b/>
                <w:bCs/>
                <w:color w:val="000000"/>
                <w:sz w:val="24"/>
                <w:szCs w:val="24"/>
                <w:u w:color="000000"/>
                <w:bdr w:val="nil"/>
                <w:lang w:eastAsia="it-IT"/>
              </w:rPr>
              <w:t>L’azione dell’Italia: clausola di flessibilità per investimenti e cancellazione Patto di stabilità</w:t>
            </w:r>
          </w:p>
        </w:tc>
        <w:tc>
          <w:tcPr>
            <w:tcW w:w="7336" w:type="dxa"/>
          </w:tcPr>
          <w:p w:rsidR="00847404" w:rsidRPr="00847404" w:rsidRDefault="00847404" w:rsidP="00847404">
            <w:pPr>
              <w:pBdr>
                <w:top w:val="nil"/>
                <w:left w:val="nil"/>
                <w:bottom w:val="nil"/>
                <w:right w:val="nil"/>
                <w:between w:val="nil"/>
                <w:bar w:val="nil"/>
              </w:pBdr>
              <w:ind w:left="34"/>
              <w:jc w:val="both"/>
              <w:rPr>
                <w:rFonts w:ascii="Calibri" w:eastAsia="Calibri" w:hAnsi="Calibri" w:cs="Calibri"/>
                <w:b/>
                <w:bCs/>
                <w:color w:val="000000"/>
                <w:sz w:val="24"/>
                <w:szCs w:val="24"/>
                <w:u w:color="000000"/>
                <w:bdr w:val="nil"/>
                <w:lang w:eastAsia="it-IT"/>
              </w:rPr>
            </w:pPr>
            <w:r w:rsidRPr="00847404">
              <w:rPr>
                <w:rFonts w:ascii="Calibri" w:eastAsia="Calibri" w:hAnsi="Calibri" w:cs="Calibri"/>
                <w:bCs/>
                <w:color w:val="000000"/>
                <w:sz w:val="24"/>
                <w:szCs w:val="24"/>
                <w:u w:color="000000"/>
                <w:bdr w:val="nil"/>
                <w:lang w:eastAsia="it-IT"/>
              </w:rPr>
              <w:t>Grazie all’azione del Governo, che ha agito con decisione in ambito europeo per l’allentamento dei vincoli imposti dalla Ue</w:t>
            </w:r>
            <w:r w:rsidRPr="00847404">
              <w:rPr>
                <w:rFonts w:ascii="Calibri" w:eastAsia="Calibri" w:hAnsi="Calibri" w:cs="Calibri"/>
                <w:b/>
                <w:bCs/>
                <w:color w:val="000000"/>
                <w:sz w:val="24"/>
                <w:szCs w:val="24"/>
                <w:u w:color="000000"/>
                <w:bdr w:val="nil"/>
                <w:lang w:eastAsia="it-IT"/>
              </w:rPr>
              <w:t>, è stata varata la clausola di flessibilità per gli investimenti che potrà consentire un aumento importante nel 2016 della spesa per investimenti.</w:t>
            </w:r>
          </w:p>
          <w:p w:rsidR="00847404" w:rsidRPr="00847404" w:rsidRDefault="00847404" w:rsidP="00847404">
            <w:pPr>
              <w:pBdr>
                <w:top w:val="nil"/>
                <w:left w:val="nil"/>
                <w:bottom w:val="nil"/>
                <w:right w:val="nil"/>
                <w:between w:val="nil"/>
                <w:bar w:val="nil"/>
              </w:pBdr>
              <w:ind w:left="34"/>
              <w:jc w:val="both"/>
              <w:rPr>
                <w:rFonts w:ascii="Calibri" w:eastAsia="Calibri" w:hAnsi="Calibri" w:cs="Calibri"/>
                <w:b/>
                <w:bCs/>
                <w:color w:val="000000"/>
                <w:sz w:val="24"/>
                <w:szCs w:val="24"/>
                <w:u w:color="000000"/>
                <w:bdr w:val="nil"/>
                <w:lang w:eastAsia="it-IT"/>
              </w:rPr>
            </w:pPr>
            <w:r w:rsidRPr="00847404">
              <w:rPr>
                <w:rFonts w:ascii="Calibri" w:eastAsia="Calibri" w:hAnsi="Calibri" w:cs="Calibri"/>
                <w:bCs/>
                <w:color w:val="000000"/>
                <w:sz w:val="24"/>
                <w:szCs w:val="24"/>
                <w:u w:color="000000"/>
                <w:bdr w:val="nil"/>
                <w:lang w:eastAsia="it-IT"/>
              </w:rPr>
              <w:t xml:space="preserve">Accanto a questo, il Governo ha finalmente previsto, nella legge di Stabilità per il 2016, la </w:t>
            </w:r>
            <w:r w:rsidRPr="00847404">
              <w:rPr>
                <w:rFonts w:ascii="Calibri" w:eastAsia="Calibri" w:hAnsi="Calibri" w:cs="Calibri"/>
                <w:b/>
                <w:bCs/>
                <w:color w:val="000000"/>
                <w:sz w:val="24"/>
                <w:szCs w:val="24"/>
                <w:u w:color="000000"/>
                <w:bdr w:val="nil"/>
                <w:lang w:eastAsia="it-IT"/>
              </w:rPr>
              <w:t>cancellazione di quel Patto di stabilità interno che per otto anni ha di fatto bloccato gli investimenti</w:t>
            </w:r>
            <w:r w:rsidRPr="00847404">
              <w:rPr>
                <w:rFonts w:ascii="Calibri" w:eastAsia="Calibri" w:hAnsi="Calibri" w:cs="Calibri"/>
                <w:bCs/>
                <w:color w:val="000000"/>
                <w:sz w:val="24"/>
                <w:szCs w:val="24"/>
                <w:u w:color="000000"/>
                <w:bdr w:val="nil"/>
                <w:lang w:eastAsia="it-IT"/>
              </w:rPr>
              <w:t xml:space="preserve"> degli enti territoriali, impedendo la realizzazione di interventi fondamentali per il Paese e soprattutto per il benessere e la qualità della vita dei cittadini. Oggi questi interventi sono tornati ad essere possibili, e lo dimostra, nel primo trimestre del 2016, </w:t>
            </w:r>
            <w:r w:rsidRPr="00847404">
              <w:rPr>
                <w:rFonts w:ascii="Calibri" w:eastAsia="Calibri" w:hAnsi="Calibri" w:cs="Calibri"/>
                <w:b/>
                <w:bCs/>
                <w:color w:val="000000"/>
                <w:sz w:val="24"/>
                <w:szCs w:val="24"/>
                <w:u w:color="000000"/>
                <w:bdr w:val="nil"/>
                <w:lang w:eastAsia="it-IT"/>
              </w:rPr>
              <w:t>il rilevante aumento delle spese sostenute dai Comuni per la riqualificazione del territorio (+3% la spesa per infrastrutture), la lotta al dissesto idrogeologico, la manutenzione e l’ammodernamento delle scuole.</w:t>
            </w:r>
          </w:p>
          <w:p w:rsidR="00847404" w:rsidRDefault="00847404" w:rsidP="00847404">
            <w:pPr>
              <w:rPr>
                <w:rFonts w:ascii="Calibri" w:eastAsia="Calibri" w:hAnsi="Calibri" w:cs="Calibri"/>
                <w:b/>
                <w:bCs/>
                <w:color w:val="000000"/>
                <w:sz w:val="28"/>
                <w:szCs w:val="24"/>
                <w:u w:color="000000"/>
                <w:bdr w:val="nil"/>
                <w:lang w:eastAsia="it-IT"/>
              </w:rPr>
            </w:pPr>
          </w:p>
          <w:p w:rsidR="00332BC7" w:rsidRDefault="00332BC7" w:rsidP="00847404">
            <w:pPr>
              <w:rPr>
                <w:rFonts w:ascii="Calibri" w:eastAsia="Calibri" w:hAnsi="Calibri" w:cs="Calibri"/>
                <w:b/>
                <w:bCs/>
                <w:color w:val="000000"/>
                <w:sz w:val="28"/>
                <w:szCs w:val="24"/>
                <w:u w:color="000000"/>
                <w:bdr w:val="nil"/>
                <w:lang w:eastAsia="it-IT"/>
              </w:rPr>
            </w:pPr>
          </w:p>
        </w:tc>
      </w:tr>
      <w:tr w:rsidR="00847404" w:rsidTr="00332BC7">
        <w:tc>
          <w:tcPr>
            <w:tcW w:w="1843" w:type="dxa"/>
          </w:tcPr>
          <w:p w:rsidR="00847404" w:rsidRDefault="00847404" w:rsidP="00847404">
            <w:pPr>
              <w:rPr>
                <w:rFonts w:ascii="Calibri" w:eastAsia="Calibri" w:hAnsi="Calibri" w:cs="Calibri"/>
                <w:b/>
                <w:bCs/>
                <w:color w:val="000000"/>
                <w:sz w:val="28"/>
                <w:szCs w:val="24"/>
                <w:u w:color="000000"/>
                <w:bdr w:val="nil"/>
                <w:lang w:eastAsia="it-IT"/>
              </w:rPr>
            </w:pPr>
            <w:r w:rsidRPr="00847404">
              <w:rPr>
                <w:rFonts w:ascii="Calibri" w:eastAsia="Calibri" w:hAnsi="Calibri" w:cs="Calibri"/>
                <w:b/>
                <w:bCs/>
                <w:color w:val="000000"/>
                <w:sz w:val="24"/>
                <w:szCs w:val="24"/>
                <w:u w:color="000000"/>
                <w:bdr w:val="nil"/>
                <w:lang w:eastAsia="it-IT"/>
              </w:rPr>
              <w:lastRenderedPageBreak/>
              <w:t>Un necessario cambio di rotta nella politica europea</w:t>
            </w:r>
          </w:p>
        </w:tc>
        <w:tc>
          <w:tcPr>
            <w:tcW w:w="7336" w:type="dxa"/>
          </w:tcPr>
          <w:p w:rsidR="00847404" w:rsidRPr="00847404" w:rsidRDefault="00847404" w:rsidP="00847404">
            <w:pPr>
              <w:pBdr>
                <w:top w:val="nil"/>
                <w:left w:val="nil"/>
                <w:bottom w:val="nil"/>
                <w:right w:val="nil"/>
                <w:between w:val="nil"/>
                <w:bar w:val="nil"/>
              </w:pBdr>
              <w:ind w:left="34"/>
              <w:jc w:val="both"/>
              <w:rPr>
                <w:rFonts w:ascii="Calibri" w:eastAsia="Calibri" w:hAnsi="Calibri" w:cs="Calibri"/>
                <w:b/>
                <w:bCs/>
                <w:color w:val="000000"/>
                <w:sz w:val="24"/>
                <w:szCs w:val="24"/>
                <w:u w:color="000000"/>
                <w:bdr w:val="nil"/>
                <w:lang w:eastAsia="it-IT"/>
              </w:rPr>
            </w:pPr>
            <w:r w:rsidRPr="00847404">
              <w:rPr>
                <w:rFonts w:ascii="Calibri" w:eastAsia="Calibri" w:hAnsi="Calibri" w:cs="Calibri"/>
                <w:bCs/>
                <w:color w:val="000000"/>
                <w:sz w:val="24"/>
                <w:szCs w:val="24"/>
                <w:u w:color="000000"/>
                <w:bdr w:val="nil"/>
                <w:lang w:eastAsia="it-IT"/>
              </w:rPr>
              <w:t xml:space="preserve">Per sopravvivere è necessaria più libertà d’azione agli Stati nelle politiche di investimento, consentendo che si faccia ciò che veramente serve per far ripartire la crescita nei singoli Paesi: </w:t>
            </w:r>
            <w:r w:rsidRPr="00847404">
              <w:rPr>
                <w:rFonts w:ascii="Calibri" w:eastAsia="Calibri" w:hAnsi="Calibri" w:cs="Calibri"/>
                <w:b/>
                <w:bCs/>
                <w:color w:val="000000"/>
                <w:sz w:val="24"/>
                <w:szCs w:val="24"/>
                <w:u w:color="000000"/>
                <w:bdr w:val="nil"/>
                <w:lang w:eastAsia="it-IT"/>
              </w:rPr>
              <w:t>gli investimenti nell’innovazione, nella cultura, nell’ammodernamento del territorio, nella scuole e nell’università, nella rigenerazione delle città e delle periferie.</w:t>
            </w:r>
          </w:p>
          <w:p w:rsidR="00847404" w:rsidRPr="00847404" w:rsidRDefault="00847404" w:rsidP="00847404">
            <w:pPr>
              <w:pBdr>
                <w:top w:val="nil"/>
                <w:left w:val="nil"/>
                <w:bottom w:val="nil"/>
                <w:right w:val="nil"/>
                <w:between w:val="nil"/>
                <w:bar w:val="nil"/>
              </w:pBdr>
              <w:ind w:left="34"/>
              <w:jc w:val="both"/>
              <w:rPr>
                <w:rFonts w:ascii="Calibri" w:eastAsia="Calibri" w:hAnsi="Calibri" w:cs="Calibri"/>
                <w:bCs/>
                <w:color w:val="000000"/>
                <w:sz w:val="24"/>
                <w:szCs w:val="24"/>
                <w:u w:color="000000"/>
                <w:bdr w:val="nil"/>
                <w:lang w:eastAsia="it-IT"/>
              </w:rPr>
            </w:pPr>
            <w:r w:rsidRPr="00847404">
              <w:rPr>
                <w:rFonts w:ascii="Calibri" w:eastAsia="Calibri" w:hAnsi="Calibri" w:cs="Calibri"/>
                <w:bCs/>
                <w:color w:val="000000"/>
                <w:sz w:val="24"/>
                <w:szCs w:val="24"/>
                <w:u w:color="000000"/>
                <w:bdr w:val="nil"/>
                <w:lang w:eastAsia="it-IT"/>
              </w:rPr>
              <w:t xml:space="preserve">Sul fronte degli investimenti, </w:t>
            </w:r>
            <w:r w:rsidRPr="00847404">
              <w:rPr>
                <w:rFonts w:ascii="Calibri" w:eastAsia="Calibri" w:hAnsi="Calibri" w:cs="Calibri"/>
                <w:b/>
                <w:bCs/>
                <w:color w:val="000000"/>
                <w:sz w:val="24"/>
                <w:szCs w:val="24"/>
                <w:u w:color="000000"/>
                <w:bdr w:val="nil"/>
                <w:lang w:eastAsia="it-IT"/>
              </w:rPr>
              <w:t xml:space="preserve">l'Unione deve continuare sulla strada tracciata dal piano </w:t>
            </w:r>
            <w:proofErr w:type="spellStart"/>
            <w:r w:rsidRPr="00847404">
              <w:rPr>
                <w:rFonts w:ascii="Calibri" w:eastAsia="Calibri" w:hAnsi="Calibri" w:cs="Calibri"/>
                <w:b/>
                <w:bCs/>
                <w:color w:val="000000"/>
                <w:sz w:val="24"/>
                <w:szCs w:val="24"/>
                <w:u w:color="000000"/>
                <w:bdr w:val="nil"/>
                <w:lang w:eastAsia="it-IT"/>
              </w:rPr>
              <w:t>Juncker</w:t>
            </w:r>
            <w:proofErr w:type="spellEnd"/>
            <w:r w:rsidRPr="00847404">
              <w:rPr>
                <w:rFonts w:ascii="Calibri" w:eastAsia="Calibri" w:hAnsi="Calibri" w:cs="Calibri"/>
                <w:b/>
                <w:bCs/>
                <w:color w:val="000000"/>
                <w:sz w:val="24"/>
                <w:szCs w:val="24"/>
                <w:u w:color="000000"/>
                <w:bdr w:val="nil"/>
                <w:lang w:eastAsia="it-IT"/>
              </w:rPr>
              <w:t>, che però va non solo ampliato e potenziato, ma anche adeguatamente comunicato ai cittadini dei Paesi europei</w:t>
            </w:r>
            <w:r w:rsidRPr="00847404">
              <w:rPr>
                <w:rFonts w:ascii="Calibri" w:eastAsia="Calibri" w:hAnsi="Calibri" w:cs="Calibri"/>
                <w:bCs/>
                <w:color w:val="000000"/>
                <w:sz w:val="24"/>
                <w:szCs w:val="24"/>
                <w:u w:color="000000"/>
                <w:bdr w:val="nil"/>
                <w:lang w:eastAsia="it-IT"/>
              </w:rPr>
              <w:t xml:space="preserve">, che devono essere messi in condizione di comprenderne l'importanza e il ruolo propulsivo per l'economia del continente. </w:t>
            </w:r>
          </w:p>
          <w:p w:rsidR="00847404" w:rsidRPr="00847404" w:rsidRDefault="00847404" w:rsidP="00847404">
            <w:pPr>
              <w:pBdr>
                <w:top w:val="nil"/>
                <w:left w:val="nil"/>
                <w:bottom w:val="nil"/>
                <w:right w:val="nil"/>
                <w:between w:val="nil"/>
                <w:bar w:val="nil"/>
              </w:pBdr>
              <w:ind w:left="34"/>
              <w:jc w:val="both"/>
              <w:rPr>
                <w:rFonts w:ascii="Calibri" w:eastAsia="Calibri" w:hAnsi="Calibri" w:cs="Calibri"/>
                <w:bCs/>
                <w:color w:val="000000"/>
                <w:sz w:val="24"/>
                <w:szCs w:val="24"/>
                <w:u w:color="000000"/>
                <w:bdr w:val="nil"/>
                <w:lang w:eastAsia="it-IT"/>
              </w:rPr>
            </w:pPr>
            <w:r w:rsidRPr="00847404">
              <w:rPr>
                <w:rFonts w:ascii="Calibri" w:eastAsia="Calibri" w:hAnsi="Calibri" w:cs="Calibri"/>
                <w:bCs/>
                <w:color w:val="000000"/>
                <w:sz w:val="24"/>
                <w:szCs w:val="24"/>
                <w:u w:color="000000"/>
                <w:bdr w:val="nil"/>
                <w:lang w:eastAsia="it-IT"/>
              </w:rPr>
              <w:t xml:space="preserve">Fondamentale, in questo scenario, è il ruolo del </w:t>
            </w:r>
            <w:r w:rsidRPr="00847404">
              <w:rPr>
                <w:rFonts w:ascii="Calibri" w:eastAsia="Calibri" w:hAnsi="Calibri" w:cs="Calibri"/>
                <w:b/>
                <w:bCs/>
                <w:color w:val="000000"/>
                <w:sz w:val="24"/>
                <w:szCs w:val="24"/>
                <w:u w:color="000000"/>
                <w:bdr w:val="nil"/>
                <w:lang w:eastAsia="it-IT"/>
              </w:rPr>
              <w:t>Governo italiano, che deve proseguire nell'importante azione di stimolo</w:t>
            </w:r>
            <w:r w:rsidRPr="00847404">
              <w:rPr>
                <w:rFonts w:ascii="Calibri" w:eastAsia="Calibri" w:hAnsi="Calibri" w:cs="Calibri"/>
                <w:bCs/>
                <w:color w:val="000000"/>
                <w:sz w:val="24"/>
                <w:szCs w:val="24"/>
                <w:u w:color="000000"/>
                <w:bdr w:val="nil"/>
                <w:lang w:eastAsia="it-IT"/>
              </w:rPr>
              <w:t xml:space="preserve">. Cruciale, in particolare, è la proposta avanzata dall’Esecutivo alle cancellerie europee di </w:t>
            </w:r>
            <w:r w:rsidRPr="00847404">
              <w:rPr>
                <w:rFonts w:ascii="Calibri" w:eastAsia="Calibri" w:hAnsi="Calibri" w:cs="Calibri"/>
                <w:b/>
                <w:bCs/>
                <w:color w:val="000000"/>
                <w:sz w:val="24"/>
                <w:szCs w:val="24"/>
                <w:u w:color="000000"/>
                <w:bdr w:val="nil"/>
                <w:lang w:eastAsia="it-IT"/>
              </w:rPr>
              <w:t>ampliare la flessibilità concessa agli Stati membri</w:t>
            </w:r>
            <w:r w:rsidRPr="00847404">
              <w:rPr>
                <w:rFonts w:ascii="Calibri" w:eastAsia="Calibri" w:hAnsi="Calibri" w:cs="Calibri"/>
                <w:bCs/>
                <w:color w:val="000000"/>
                <w:sz w:val="24"/>
                <w:szCs w:val="24"/>
                <w:u w:color="000000"/>
                <w:bdr w:val="nil"/>
                <w:lang w:eastAsia="it-IT"/>
              </w:rPr>
              <w:t xml:space="preserve">, in termini di budget sia europeo che nazionale, sui capitoli di investimento più strettamente connessi al recupero di competitività, facendo di questa libertà d'azione </w:t>
            </w:r>
            <w:r w:rsidRPr="00847404">
              <w:rPr>
                <w:rFonts w:ascii="Calibri" w:eastAsia="Calibri" w:hAnsi="Calibri" w:cs="Calibri"/>
                <w:b/>
                <w:bCs/>
                <w:color w:val="000000"/>
                <w:sz w:val="24"/>
                <w:szCs w:val="24"/>
                <w:u w:color="000000"/>
                <w:bdr w:val="nil"/>
                <w:lang w:eastAsia="it-IT"/>
              </w:rPr>
              <w:t>una scelta strutturale</w:t>
            </w:r>
            <w:r w:rsidRPr="00847404">
              <w:rPr>
                <w:rFonts w:ascii="Calibri" w:eastAsia="Calibri" w:hAnsi="Calibri" w:cs="Calibri"/>
                <w:bCs/>
                <w:color w:val="000000"/>
                <w:sz w:val="24"/>
                <w:szCs w:val="24"/>
                <w:u w:color="000000"/>
                <w:bdr w:val="nil"/>
                <w:lang w:eastAsia="it-IT"/>
              </w:rPr>
              <w:t xml:space="preserve"> e non più una tantum.</w:t>
            </w:r>
          </w:p>
          <w:p w:rsidR="00847404" w:rsidRDefault="00847404" w:rsidP="00847404">
            <w:pPr>
              <w:rPr>
                <w:rFonts w:ascii="Calibri" w:eastAsia="Calibri" w:hAnsi="Calibri" w:cs="Calibri"/>
                <w:b/>
                <w:bCs/>
                <w:color w:val="000000"/>
                <w:sz w:val="28"/>
                <w:szCs w:val="24"/>
                <w:u w:color="000000"/>
                <w:bdr w:val="nil"/>
                <w:lang w:eastAsia="it-IT"/>
              </w:rPr>
            </w:pPr>
          </w:p>
        </w:tc>
      </w:tr>
      <w:tr w:rsidR="00847404" w:rsidTr="00332BC7">
        <w:tc>
          <w:tcPr>
            <w:tcW w:w="1843" w:type="dxa"/>
          </w:tcPr>
          <w:p w:rsidR="00847404" w:rsidRDefault="00847404" w:rsidP="00847404">
            <w:pPr>
              <w:rPr>
                <w:rFonts w:ascii="Calibri" w:eastAsia="Calibri" w:hAnsi="Calibri" w:cs="Calibri"/>
                <w:b/>
                <w:bCs/>
                <w:color w:val="000000"/>
                <w:sz w:val="28"/>
                <w:szCs w:val="24"/>
                <w:u w:color="000000"/>
                <w:bdr w:val="nil"/>
                <w:lang w:eastAsia="it-IT"/>
              </w:rPr>
            </w:pPr>
            <w:r w:rsidRPr="00847404">
              <w:rPr>
                <w:rFonts w:ascii="Calibri" w:eastAsia="Calibri" w:hAnsi="Calibri" w:cs="Calibri"/>
                <w:b/>
                <w:bCs/>
                <w:color w:val="000000"/>
                <w:sz w:val="24"/>
                <w:szCs w:val="24"/>
                <w:u w:color="000000"/>
                <w:bdr w:val="nil"/>
                <w:lang w:eastAsia="it-IT"/>
              </w:rPr>
              <w:t>Cinque priorità per un grande Piano industriale e infrastrutturale</w:t>
            </w:r>
          </w:p>
        </w:tc>
        <w:tc>
          <w:tcPr>
            <w:tcW w:w="7336" w:type="dxa"/>
          </w:tcPr>
          <w:p w:rsidR="00847404" w:rsidRPr="00847404" w:rsidRDefault="00847404" w:rsidP="00847404">
            <w:pPr>
              <w:pBdr>
                <w:top w:val="nil"/>
                <w:left w:val="nil"/>
                <w:bottom w:val="nil"/>
                <w:right w:val="nil"/>
                <w:between w:val="nil"/>
                <w:bar w:val="nil"/>
              </w:pBdr>
              <w:ind w:left="34"/>
              <w:jc w:val="both"/>
              <w:rPr>
                <w:rFonts w:ascii="Calibri" w:eastAsia="Calibri" w:hAnsi="Calibri" w:cs="Calibri"/>
                <w:bCs/>
                <w:color w:val="000000"/>
                <w:sz w:val="24"/>
                <w:szCs w:val="24"/>
                <w:u w:color="000000"/>
                <w:bdr w:val="nil"/>
                <w:lang w:eastAsia="it-IT"/>
              </w:rPr>
            </w:pPr>
            <w:r w:rsidRPr="00847404">
              <w:rPr>
                <w:rFonts w:ascii="Calibri" w:eastAsia="Calibri" w:hAnsi="Calibri" w:cs="Calibri"/>
                <w:bCs/>
                <w:color w:val="000000"/>
                <w:sz w:val="24"/>
                <w:szCs w:val="24"/>
                <w:u w:color="000000"/>
                <w:bdr w:val="nil"/>
                <w:lang w:eastAsia="it-IT"/>
              </w:rPr>
              <w:t xml:space="preserve">Quello che oggi serve è un </w:t>
            </w:r>
            <w:r w:rsidRPr="00847404">
              <w:rPr>
                <w:rFonts w:ascii="Calibri" w:eastAsia="Calibri" w:hAnsi="Calibri" w:cs="Calibri"/>
                <w:b/>
                <w:bCs/>
                <w:color w:val="000000"/>
                <w:sz w:val="24"/>
                <w:szCs w:val="24"/>
                <w:u w:color="000000"/>
                <w:bdr w:val="nil"/>
                <w:lang w:eastAsia="it-IT"/>
              </w:rPr>
              <w:t xml:space="preserve">grande Piano di sviluppo industriale e infrastrutturale </w:t>
            </w:r>
            <w:r w:rsidRPr="00847404">
              <w:rPr>
                <w:rFonts w:ascii="Calibri" w:eastAsia="Calibri" w:hAnsi="Calibri" w:cs="Calibri"/>
                <w:bCs/>
                <w:color w:val="000000"/>
                <w:sz w:val="24"/>
                <w:szCs w:val="24"/>
                <w:u w:color="000000"/>
                <w:bdr w:val="nil"/>
                <w:lang w:eastAsia="it-IT"/>
              </w:rPr>
              <w:t xml:space="preserve">capace di rinnovare in profondità il Paese, consentendogli di </w:t>
            </w:r>
            <w:r w:rsidRPr="00847404">
              <w:rPr>
                <w:rFonts w:ascii="Calibri" w:eastAsia="Calibri" w:hAnsi="Calibri" w:cs="Calibri"/>
                <w:b/>
                <w:bCs/>
                <w:color w:val="000000"/>
                <w:sz w:val="24"/>
                <w:szCs w:val="24"/>
                <w:u w:color="000000"/>
                <w:bdr w:val="nil"/>
                <w:lang w:eastAsia="it-IT"/>
              </w:rPr>
              <w:t>superare una volta per tutte il ritardo decennale accumulato nella dotazione di infrastrutture materiali e immateriali</w:t>
            </w:r>
            <w:r w:rsidRPr="00847404">
              <w:rPr>
                <w:rFonts w:ascii="Calibri" w:eastAsia="Calibri" w:hAnsi="Calibri" w:cs="Calibri"/>
                <w:bCs/>
                <w:color w:val="000000"/>
                <w:sz w:val="24"/>
                <w:szCs w:val="24"/>
                <w:u w:color="000000"/>
                <w:bdr w:val="nil"/>
                <w:lang w:eastAsia="it-IT"/>
              </w:rPr>
              <w:t xml:space="preserve"> e rilanciando nello stesso tempo la produttività delle imprese e la ripresa dell'occupazione.</w:t>
            </w:r>
          </w:p>
          <w:p w:rsidR="00847404" w:rsidRPr="00847404" w:rsidRDefault="00847404" w:rsidP="00847404">
            <w:pPr>
              <w:pBdr>
                <w:top w:val="nil"/>
                <w:left w:val="nil"/>
                <w:bottom w:val="nil"/>
                <w:right w:val="nil"/>
                <w:between w:val="nil"/>
                <w:bar w:val="nil"/>
              </w:pBdr>
              <w:ind w:left="34"/>
              <w:jc w:val="both"/>
              <w:rPr>
                <w:rFonts w:ascii="Calibri" w:eastAsia="Calibri" w:hAnsi="Calibri" w:cs="Calibri"/>
                <w:bCs/>
                <w:color w:val="000000"/>
                <w:sz w:val="24"/>
                <w:szCs w:val="24"/>
                <w:u w:color="000000"/>
                <w:bdr w:val="nil"/>
                <w:lang w:eastAsia="it-IT"/>
              </w:rPr>
            </w:pPr>
            <w:r w:rsidRPr="00847404">
              <w:rPr>
                <w:rFonts w:ascii="Calibri" w:eastAsia="Calibri" w:hAnsi="Calibri" w:cs="Calibri"/>
                <w:bCs/>
                <w:color w:val="000000"/>
                <w:sz w:val="24"/>
                <w:szCs w:val="24"/>
                <w:u w:color="000000"/>
                <w:bdr w:val="nil"/>
                <w:lang w:eastAsia="it-IT"/>
              </w:rPr>
              <w:t>E’ quindi necessario mettere in campo al più presto tutti i fondi possibili per questo obiettivo.</w:t>
            </w:r>
          </w:p>
          <w:p w:rsidR="00847404" w:rsidRPr="00847404" w:rsidRDefault="00847404" w:rsidP="00847404">
            <w:pPr>
              <w:pBdr>
                <w:top w:val="nil"/>
                <w:left w:val="nil"/>
                <w:bottom w:val="nil"/>
                <w:right w:val="nil"/>
                <w:between w:val="nil"/>
                <w:bar w:val="nil"/>
              </w:pBdr>
              <w:ind w:left="34"/>
              <w:jc w:val="both"/>
              <w:rPr>
                <w:rFonts w:ascii="Calibri" w:eastAsia="Calibri" w:hAnsi="Calibri" w:cs="Calibri"/>
                <w:bCs/>
                <w:color w:val="000000"/>
                <w:sz w:val="24"/>
                <w:szCs w:val="24"/>
                <w:u w:color="000000"/>
                <w:bdr w:val="nil"/>
                <w:lang w:eastAsia="it-IT"/>
              </w:rPr>
            </w:pPr>
            <w:r w:rsidRPr="00847404">
              <w:rPr>
                <w:rFonts w:ascii="Calibri" w:eastAsia="Calibri" w:hAnsi="Calibri" w:cs="Calibri"/>
                <w:b/>
                <w:bCs/>
                <w:color w:val="000000"/>
                <w:sz w:val="24"/>
                <w:szCs w:val="24"/>
                <w:u w:color="000000"/>
                <w:bdr w:val="nil"/>
                <w:lang w:eastAsia="it-IT"/>
              </w:rPr>
              <w:t>Secondo le nostre valutazioni sarebbe possibile mettere in campo 30 miliardi di euro nei prossimi 3 anni,</w:t>
            </w:r>
            <w:r w:rsidRPr="00847404">
              <w:rPr>
                <w:rFonts w:ascii="Calibri" w:eastAsia="Calibri" w:hAnsi="Calibri" w:cs="Calibri"/>
                <w:bCs/>
                <w:color w:val="000000"/>
                <w:sz w:val="24"/>
                <w:szCs w:val="24"/>
                <w:u w:color="000000"/>
                <w:bdr w:val="nil"/>
                <w:lang w:eastAsia="it-IT"/>
              </w:rPr>
              <w:t xml:space="preserve"> attraverso l’utilizzo delle risorse esistenti e una rinnovata flessibilità per gli investimenti a livello europeo.</w:t>
            </w:r>
          </w:p>
          <w:p w:rsidR="00847404" w:rsidRDefault="00847404" w:rsidP="00847404">
            <w:pPr>
              <w:pBdr>
                <w:top w:val="nil"/>
                <w:left w:val="nil"/>
                <w:bottom w:val="nil"/>
                <w:right w:val="nil"/>
                <w:between w:val="nil"/>
                <w:bar w:val="nil"/>
              </w:pBdr>
              <w:ind w:left="34"/>
              <w:jc w:val="both"/>
              <w:rPr>
                <w:rFonts w:ascii="Calibri" w:eastAsia="Calibri" w:hAnsi="Calibri" w:cs="Calibri"/>
                <w:bCs/>
                <w:color w:val="000000"/>
                <w:szCs w:val="24"/>
                <w:bdr w:val="nil"/>
                <w:lang w:eastAsia="it-IT"/>
              </w:rPr>
            </w:pPr>
            <w:r w:rsidRPr="00847404">
              <w:rPr>
                <w:rFonts w:ascii="Calibri" w:eastAsia="Calibri" w:hAnsi="Calibri" w:cs="Calibri"/>
                <w:bCs/>
                <w:color w:val="000000"/>
                <w:sz w:val="24"/>
                <w:szCs w:val="26"/>
                <w:bdr w:val="nil"/>
                <w:lang w:eastAsia="it-IT"/>
              </w:rPr>
              <w:t>Cinque le linee d’azione prioritarie:</w:t>
            </w:r>
          </w:p>
          <w:p w:rsidR="00847404" w:rsidRPr="00847404" w:rsidRDefault="00847404" w:rsidP="00847404">
            <w:pPr>
              <w:pStyle w:val="Paragrafoelenco"/>
              <w:numPr>
                <w:ilvl w:val="0"/>
                <w:numId w:val="1"/>
              </w:numPr>
              <w:pBdr>
                <w:top w:val="nil"/>
                <w:left w:val="nil"/>
                <w:bottom w:val="nil"/>
                <w:right w:val="nil"/>
                <w:between w:val="nil"/>
                <w:bar w:val="nil"/>
              </w:pBdr>
              <w:ind w:left="743" w:hanging="284"/>
              <w:jc w:val="both"/>
              <w:rPr>
                <w:rFonts w:ascii="Calibri" w:eastAsia="Calibri" w:hAnsi="Calibri" w:cs="Calibri"/>
                <w:bCs/>
                <w:color w:val="000000"/>
                <w:szCs w:val="24"/>
                <w:bdr w:val="nil"/>
                <w:lang w:eastAsia="it-IT"/>
              </w:rPr>
            </w:pPr>
            <w:r w:rsidRPr="00847404">
              <w:rPr>
                <w:rFonts w:ascii="Calibri" w:eastAsia="Calibri" w:hAnsi="Calibri" w:cs="Calibri"/>
                <w:bCs/>
                <w:color w:val="000000"/>
                <w:sz w:val="24"/>
                <w:szCs w:val="24"/>
                <w:u w:color="000000"/>
                <w:bdr w:val="nil"/>
                <w:lang w:eastAsia="it-IT"/>
              </w:rPr>
              <w:t xml:space="preserve">La </w:t>
            </w:r>
            <w:r w:rsidRPr="00847404">
              <w:rPr>
                <w:rFonts w:ascii="Calibri" w:eastAsia="Calibri" w:hAnsi="Calibri" w:cs="Calibri"/>
                <w:b/>
                <w:bCs/>
                <w:color w:val="000000"/>
                <w:sz w:val="24"/>
                <w:szCs w:val="24"/>
                <w:u w:color="000000"/>
                <w:bdr w:val="nil"/>
                <w:lang w:eastAsia="it-IT"/>
              </w:rPr>
              <w:t>manutenzione</w:t>
            </w:r>
            <w:r w:rsidRPr="00847404">
              <w:rPr>
                <w:rFonts w:ascii="Calibri" w:eastAsia="Calibri" w:hAnsi="Calibri" w:cs="Calibri"/>
                <w:bCs/>
                <w:color w:val="000000"/>
                <w:sz w:val="24"/>
                <w:szCs w:val="24"/>
                <w:u w:color="000000"/>
                <w:bdr w:val="nil"/>
                <w:lang w:eastAsia="it-IT"/>
              </w:rPr>
              <w:t xml:space="preserve"> e il </w:t>
            </w:r>
            <w:r w:rsidRPr="00847404">
              <w:rPr>
                <w:rFonts w:ascii="Calibri" w:eastAsia="Calibri" w:hAnsi="Calibri" w:cs="Calibri"/>
                <w:b/>
                <w:bCs/>
                <w:color w:val="000000"/>
                <w:sz w:val="24"/>
                <w:szCs w:val="24"/>
                <w:u w:color="000000"/>
                <w:bdr w:val="nil"/>
                <w:lang w:eastAsia="it-IT"/>
              </w:rPr>
              <w:t>miglioramento delle infrastrutture esistenti</w:t>
            </w:r>
            <w:r w:rsidRPr="00847404">
              <w:rPr>
                <w:rFonts w:ascii="Calibri" w:eastAsia="Calibri" w:hAnsi="Calibri" w:cs="Calibri"/>
                <w:bCs/>
                <w:color w:val="000000"/>
                <w:sz w:val="24"/>
                <w:szCs w:val="24"/>
                <w:u w:color="000000"/>
                <w:bdr w:val="nil"/>
                <w:lang w:eastAsia="it-IT"/>
              </w:rPr>
              <w:t xml:space="preserve"> per garantire il mantenimento di adeguati livelli di servizio e di </w:t>
            </w:r>
            <w:r w:rsidRPr="00847404">
              <w:rPr>
                <w:rFonts w:ascii="Calibri" w:eastAsia="Calibri" w:hAnsi="Calibri" w:cs="Calibri"/>
                <w:b/>
                <w:bCs/>
                <w:color w:val="000000"/>
                <w:sz w:val="24"/>
                <w:szCs w:val="24"/>
                <w:u w:color="000000"/>
                <w:bdr w:val="nil"/>
                <w:lang w:eastAsia="it-IT"/>
              </w:rPr>
              <w:t>sicurezza</w:t>
            </w:r>
            <w:r w:rsidRPr="00847404">
              <w:rPr>
                <w:rFonts w:ascii="Calibri" w:eastAsia="Calibri" w:hAnsi="Calibri" w:cs="Calibri"/>
                <w:bCs/>
                <w:color w:val="000000"/>
                <w:sz w:val="24"/>
                <w:szCs w:val="24"/>
                <w:u w:color="000000"/>
                <w:bdr w:val="nil"/>
                <w:lang w:eastAsia="it-IT"/>
              </w:rPr>
              <w:t>.</w:t>
            </w:r>
          </w:p>
          <w:p w:rsidR="00847404" w:rsidRPr="00847404" w:rsidRDefault="00847404" w:rsidP="00847404">
            <w:pPr>
              <w:pStyle w:val="Paragrafoelenco"/>
              <w:numPr>
                <w:ilvl w:val="0"/>
                <w:numId w:val="1"/>
              </w:numPr>
              <w:pBdr>
                <w:top w:val="nil"/>
                <w:left w:val="nil"/>
                <w:bottom w:val="nil"/>
                <w:right w:val="nil"/>
                <w:between w:val="nil"/>
                <w:bar w:val="nil"/>
              </w:pBdr>
              <w:ind w:left="743" w:hanging="284"/>
              <w:jc w:val="both"/>
              <w:rPr>
                <w:rFonts w:ascii="Calibri" w:eastAsia="Calibri" w:hAnsi="Calibri" w:cs="Calibri"/>
                <w:bCs/>
                <w:color w:val="000000"/>
                <w:szCs w:val="24"/>
                <w:bdr w:val="nil"/>
                <w:lang w:eastAsia="it-IT"/>
              </w:rPr>
            </w:pPr>
            <w:r w:rsidRPr="00847404">
              <w:rPr>
                <w:rFonts w:ascii="Calibri" w:eastAsia="Calibri" w:hAnsi="Calibri" w:cs="Calibri"/>
                <w:bCs/>
                <w:color w:val="000000"/>
                <w:sz w:val="24"/>
                <w:szCs w:val="24"/>
                <w:u w:color="000000"/>
                <w:bdr w:val="nil"/>
                <w:lang w:eastAsia="it-IT"/>
              </w:rPr>
              <w:t xml:space="preserve">L’accelerazione e l’ampliamento del piano di </w:t>
            </w:r>
            <w:r w:rsidRPr="00847404">
              <w:rPr>
                <w:rFonts w:ascii="Calibri" w:eastAsia="Calibri" w:hAnsi="Calibri" w:cs="Calibri"/>
                <w:b/>
                <w:bCs/>
                <w:color w:val="000000"/>
                <w:sz w:val="24"/>
                <w:szCs w:val="24"/>
                <w:u w:color="000000"/>
                <w:bdr w:val="nil"/>
                <w:lang w:eastAsia="it-IT"/>
              </w:rPr>
              <w:t>riqualificazione degli edifici scolastici</w:t>
            </w:r>
            <w:r w:rsidRPr="00847404">
              <w:rPr>
                <w:rFonts w:ascii="Calibri" w:eastAsia="Calibri" w:hAnsi="Calibri" w:cs="Calibri"/>
                <w:bCs/>
                <w:color w:val="000000"/>
                <w:sz w:val="24"/>
                <w:szCs w:val="24"/>
                <w:u w:color="000000"/>
                <w:bdr w:val="nil"/>
                <w:lang w:eastAsia="it-IT"/>
              </w:rPr>
              <w:t>.</w:t>
            </w:r>
          </w:p>
          <w:p w:rsidR="00847404" w:rsidRPr="00847404" w:rsidRDefault="00847404" w:rsidP="00847404">
            <w:pPr>
              <w:pStyle w:val="Paragrafoelenco"/>
              <w:numPr>
                <w:ilvl w:val="0"/>
                <w:numId w:val="1"/>
              </w:numPr>
              <w:pBdr>
                <w:top w:val="nil"/>
                <w:left w:val="nil"/>
                <w:bottom w:val="nil"/>
                <w:right w:val="nil"/>
                <w:between w:val="nil"/>
                <w:bar w:val="nil"/>
              </w:pBdr>
              <w:ind w:left="743" w:hanging="284"/>
              <w:jc w:val="both"/>
              <w:rPr>
                <w:rFonts w:ascii="Calibri" w:eastAsia="Calibri" w:hAnsi="Calibri" w:cs="Calibri"/>
                <w:bCs/>
                <w:color w:val="000000"/>
                <w:szCs w:val="24"/>
                <w:bdr w:val="nil"/>
                <w:lang w:eastAsia="it-IT"/>
              </w:rPr>
            </w:pPr>
            <w:r w:rsidRPr="00847404">
              <w:rPr>
                <w:rFonts w:ascii="Calibri" w:eastAsia="Calibri" w:hAnsi="Calibri" w:cs="Calibri"/>
                <w:bCs/>
                <w:color w:val="000000"/>
                <w:sz w:val="24"/>
                <w:szCs w:val="24"/>
                <w:u w:color="000000"/>
                <w:bdr w:val="nil"/>
                <w:lang w:eastAsia="it-IT"/>
              </w:rPr>
              <w:t xml:space="preserve">L’assegnazione delle </w:t>
            </w:r>
            <w:r w:rsidRPr="00847404">
              <w:rPr>
                <w:rFonts w:ascii="Calibri" w:eastAsia="Calibri" w:hAnsi="Calibri" w:cs="Calibri"/>
                <w:b/>
                <w:bCs/>
                <w:color w:val="000000"/>
                <w:sz w:val="24"/>
                <w:szCs w:val="24"/>
                <w:u w:color="000000"/>
                <w:bdr w:val="nil"/>
                <w:lang w:eastAsia="it-IT"/>
              </w:rPr>
              <w:t>risorse necessarie</w:t>
            </w:r>
            <w:r w:rsidRPr="00847404">
              <w:rPr>
                <w:rFonts w:ascii="Calibri" w:eastAsia="Calibri" w:hAnsi="Calibri" w:cs="Calibri"/>
                <w:bCs/>
                <w:color w:val="000000"/>
                <w:sz w:val="24"/>
                <w:szCs w:val="24"/>
                <w:u w:color="000000"/>
                <w:bdr w:val="nil"/>
                <w:lang w:eastAsia="it-IT"/>
              </w:rPr>
              <w:t xml:space="preserve"> alla realizzazione del piano pluriennale di </w:t>
            </w:r>
            <w:r w:rsidRPr="00847404">
              <w:rPr>
                <w:rFonts w:ascii="Calibri" w:eastAsia="Calibri" w:hAnsi="Calibri" w:cs="Calibri"/>
                <w:b/>
                <w:bCs/>
                <w:color w:val="000000"/>
                <w:sz w:val="24"/>
                <w:szCs w:val="24"/>
                <w:u w:color="000000"/>
                <w:bdr w:val="nil"/>
                <w:lang w:eastAsia="it-IT"/>
              </w:rPr>
              <w:t>riduzione del rischio idrogeologico</w:t>
            </w:r>
            <w:r w:rsidRPr="00847404">
              <w:rPr>
                <w:rFonts w:ascii="Calibri" w:eastAsia="Calibri" w:hAnsi="Calibri" w:cs="Calibri"/>
                <w:bCs/>
                <w:color w:val="000000"/>
                <w:sz w:val="24"/>
                <w:szCs w:val="24"/>
                <w:u w:color="000000"/>
                <w:bdr w:val="nil"/>
                <w:lang w:eastAsia="it-IT"/>
              </w:rPr>
              <w:t xml:space="preserve"> annunciato a novembre 2014. </w:t>
            </w:r>
          </w:p>
          <w:p w:rsidR="00847404" w:rsidRPr="00847404" w:rsidRDefault="00847404" w:rsidP="00847404">
            <w:pPr>
              <w:pStyle w:val="Paragrafoelenco"/>
              <w:numPr>
                <w:ilvl w:val="0"/>
                <w:numId w:val="1"/>
              </w:numPr>
              <w:pBdr>
                <w:top w:val="nil"/>
                <w:left w:val="nil"/>
                <w:bottom w:val="nil"/>
                <w:right w:val="nil"/>
                <w:between w:val="nil"/>
                <w:bar w:val="nil"/>
              </w:pBdr>
              <w:ind w:left="743" w:hanging="284"/>
              <w:jc w:val="both"/>
              <w:rPr>
                <w:rFonts w:ascii="Calibri" w:eastAsia="Calibri" w:hAnsi="Calibri" w:cs="Calibri"/>
                <w:bCs/>
                <w:color w:val="000000"/>
                <w:szCs w:val="24"/>
                <w:bdr w:val="nil"/>
                <w:lang w:eastAsia="it-IT"/>
              </w:rPr>
            </w:pPr>
            <w:r w:rsidRPr="00847404">
              <w:rPr>
                <w:rFonts w:ascii="Calibri" w:eastAsia="Calibri" w:hAnsi="Calibri" w:cs="Calibri"/>
                <w:bCs/>
                <w:color w:val="000000"/>
                <w:sz w:val="24"/>
                <w:szCs w:val="24"/>
                <w:u w:color="000000"/>
                <w:bdr w:val="nil"/>
                <w:lang w:eastAsia="it-IT"/>
              </w:rPr>
              <w:t xml:space="preserve">L’investimento sui </w:t>
            </w:r>
            <w:r w:rsidRPr="00847404">
              <w:rPr>
                <w:rFonts w:ascii="Calibri" w:eastAsia="Calibri" w:hAnsi="Calibri" w:cs="Calibri"/>
                <w:b/>
                <w:bCs/>
                <w:color w:val="000000"/>
                <w:sz w:val="24"/>
                <w:szCs w:val="24"/>
                <w:u w:color="000000"/>
                <w:bdr w:val="nil"/>
                <w:lang w:eastAsia="it-IT"/>
              </w:rPr>
              <w:t>beni culturali e sul turismo,</w:t>
            </w:r>
            <w:r w:rsidRPr="00847404">
              <w:rPr>
                <w:rFonts w:ascii="Calibri" w:eastAsia="Calibri" w:hAnsi="Calibri" w:cs="Calibri"/>
                <w:bCs/>
                <w:color w:val="000000"/>
                <w:sz w:val="24"/>
                <w:szCs w:val="24"/>
                <w:u w:color="000000"/>
                <w:bdr w:val="nil"/>
                <w:lang w:eastAsia="it-IT"/>
              </w:rPr>
              <w:t xml:space="preserve"> come risorse da utilizzare al meglio per avviare, soprattutto nel </w:t>
            </w:r>
            <w:r w:rsidRPr="00847404">
              <w:rPr>
                <w:rFonts w:ascii="Calibri" w:eastAsia="Calibri" w:hAnsi="Calibri" w:cs="Calibri"/>
                <w:b/>
                <w:bCs/>
                <w:color w:val="000000"/>
                <w:sz w:val="24"/>
                <w:szCs w:val="24"/>
                <w:u w:color="000000"/>
                <w:bdr w:val="nil"/>
                <w:lang w:eastAsia="it-IT"/>
              </w:rPr>
              <w:t>Mezzogiorno</w:t>
            </w:r>
            <w:r w:rsidRPr="00847404">
              <w:rPr>
                <w:rFonts w:ascii="Calibri" w:eastAsia="Calibri" w:hAnsi="Calibri" w:cs="Calibri"/>
                <w:bCs/>
                <w:color w:val="000000"/>
                <w:sz w:val="24"/>
                <w:szCs w:val="24"/>
                <w:u w:color="000000"/>
                <w:bdr w:val="nil"/>
                <w:lang w:eastAsia="it-IT"/>
              </w:rPr>
              <w:t>, nuovi progetti di crescita economica.</w:t>
            </w:r>
          </w:p>
          <w:p w:rsidR="00847404" w:rsidRPr="00847404" w:rsidRDefault="00847404" w:rsidP="00847404">
            <w:pPr>
              <w:pStyle w:val="Paragrafoelenco"/>
              <w:numPr>
                <w:ilvl w:val="0"/>
                <w:numId w:val="1"/>
              </w:numPr>
              <w:pBdr>
                <w:top w:val="nil"/>
                <w:left w:val="nil"/>
                <w:bottom w:val="nil"/>
                <w:right w:val="nil"/>
                <w:between w:val="nil"/>
                <w:bar w:val="nil"/>
              </w:pBdr>
              <w:ind w:left="743" w:hanging="284"/>
              <w:jc w:val="both"/>
              <w:rPr>
                <w:rFonts w:ascii="Calibri" w:eastAsia="Calibri" w:hAnsi="Calibri" w:cs="Calibri"/>
                <w:bCs/>
                <w:color w:val="000000"/>
                <w:szCs w:val="24"/>
                <w:bdr w:val="nil"/>
                <w:lang w:eastAsia="it-IT"/>
              </w:rPr>
            </w:pPr>
            <w:r w:rsidRPr="00847404">
              <w:rPr>
                <w:rFonts w:ascii="Calibri" w:eastAsia="Calibri" w:hAnsi="Calibri" w:cs="Calibri"/>
                <w:b/>
                <w:bCs/>
                <w:color w:val="000000"/>
                <w:sz w:val="24"/>
                <w:szCs w:val="24"/>
                <w:u w:color="000000"/>
                <w:bdr w:val="nil"/>
                <w:lang w:eastAsia="it-IT"/>
              </w:rPr>
              <w:t>Il</w:t>
            </w:r>
            <w:r w:rsidRPr="00847404">
              <w:rPr>
                <w:rFonts w:ascii="Calibri" w:eastAsia="Calibri" w:hAnsi="Calibri" w:cs="Calibri"/>
                <w:bCs/>
                <w:color w:val="000000"/>
                <w:sz w:val="24"/>
                <w:szCs w:val="24"/>
                <w:u w:color="000000"/>
                <w:bdr w:val="nil"/>
                <w:lang w:eastAsia="it-IT"/>
              </w:rPr>
              <w:t xml:space="preserve"> </w:t>
            </w:r>
            <w:r w:rsidRPr="00847404">
              <w:rPr>
                <w:rFonts w:ascii="Calibri" w:eastAsia="Calibri" w:hAnsi="Calibri" w:cs="Calibri"/>
                <w:b/>
                <w:bCs/>
                <w:color w:val="000000"/>
                <w:sz w:val="24"/>
                <w:szCs w:val="24"/>
                <w:u w:color="000000"/>
                <w:bdr w:val="nil"/>
                <w:lang w:eastAsia="it-IT"/>
              </w:rPr>
              <w:t>recupero e il risanamento infrastrutturale e sociale delle periferie</w:t>
            </w:r>
            <w:r w:rsidRPr="00847404">
              <w:rPr>
                <w:rFonts w:ascii="Calibri" w:eastAsia="Calibri" w:hAnsi="Calibri" w:cs="Calibri"/>
                <w:bCs/>
                <w:color w:val="000000"/>
                <w:sz w:val="24"/>
                <w:szCs w:val="24"/>
                <w:u w:color="000000"/>
                <w:bdr w:val="nil"/>
                <w:lang w:eastAsia="it-IT"/>
              </w:rPr>
              <w:t xml:space="preserve">. Troppo spesso luoghi dell’esclusione, del degrado e della povertà ai quali va restituita piena dignità. </w:t>
            </w:r>
          </w:p>
          <w:p w:rsidR="00847404" w:rsidRDefault="00847404" w:rsidP="00F13C51">
            <w:pPr>
              <w:pBdr>
                <w:top w:val="nil"/>
                <w:left w:val="nil"/>
                <w:bottom w:val="nil"/>
                <w:right w:val="nil"/>
                <w:between w:val="nil"/>
                <w:bar w:val="nil"/>
              </w:pBdr>
              <w:ind w:left="34"/>
              <w:jc w:val="both"/>
              <w:rPr>
                <w:rFonts w:ascii="Calibri" w:eastAsia="Calibri" w:hAnsi="Calibri" w:cs="Calibri"/>
                <w:b/>
                <w:bCs/>
                <w:color w:val="000000"/>
                <w:sz w:val="28"/>
                <w:szCs w:val="24"/>
                <w:u w:color="000000"/>
                <w:bdr w:val="nil"/>
                <w:lang w:eastAsia="it-IT"/>
              </w:rPr>
            </w:pPr>
          </w:p>
          <w:p w:rsidR="00332BC7" w:rsidRDefault="00332BC7" w:rsidP="00F13C51">
            <w:pPr>
              <w:pBdr>
                <w:top w:val="nil"/>
                <w:left w:val="nil"/>
                <w:bottom w:val="nil"/>
                <w:right w:val="nil"/>
                <w:between w:val="nil"/>
                <w:bar w:val="nil"/>
              </w:pBdr>
              <w:ind w:left="34"/>
              <w:jc w:val="both"/>
              <w:rPr>
                <w:rFonts w:ascii="Calibri" w:eastAsia="Calibri" w:hAnsi="Calibri" w:cs="Calibri"/>
                <w:b/>
                <w:bCs/>
                <w:color w:val="000000"/>
                <w:sz w:val="28"/>
                <w:szCs w:val="24"/>
                <w:u w:color="000000"/>
                <w:bdr w:val="nil"/>
                <w:lang w:eastAsia="it-IT"/>
              </w:rPr>
            </w:pPr>
          </w:p>
        </w:tc>
      </w:tr>
      <w:tr w:rsidR="00F13C51" w:rsidTr="00332BC7">
        <w:tc>
          <w:tcPr>
            <w:tcW w:w="1843" w:type="dxa"/>
          </w:tcPr>
          <w:p w:rsidR="00F13C51" w:rsidRPr="00847404" w:rsidRDefault="00F13C51" w:rsidP="00847404">
            <w:pPr>
              <w:rPr>
                <w:rFonts w:ascii="Calibri" w:eastAsia="Calibri" w:hAnsi="Calibri" w:cs="Calibri"/>
                <w:b/>
                <w:bCs/>
                <w:color w:val="000000"/>
                <w:sz w:val="24"/>
                <w:szCs w:val="24"/>
                <w:u w:color="000000"/>
                <w:bdr w:val="nil"/>
                <w:lang w:eastAsia="it-IT"/>
              </w:rPr>
            </w:pPr>
            <w:r>
              <w:rPr>
                <w:rFonts w:ascii="Calibri" w:eastAsia="Calibri" w:hAnsi="Calibri" w:cs="Calibri"/>
                <w:b/>
                <w:bCs/>
                <w:color w:val="000000"/>
                <w:sz w:val="24"/>
                <w:szCs w:val="24"/>
                <w:u w:color="000000"/>
                <w:bdr w:val="nil"/>
                <w:lang w:eastAsia="it-IT"/>
              </w:rPr>
              <w:lastRenderedPageBreak/>
              <w:t>Un Piano nazionale per le periferie</w:t>
            </w:r>
          </w:p>
        </w:tc>
        <w:tc>
          <w:tcPr>
            <w:tcW w:w="7336" w:type="dxa"/>
          </w:tcPr>
          <w:p w:rsidR="00F13C51" w:rsidRPr="00847404" w:rsidRDefault="00F13C51" w:rsidP="00F13C51">
            <w:pPr>
              <w:pBdr>
                <w:top w:val="nil"/>
                <w:left w:val="nil"/>
                <w:bottom w:val="nil"/>
                <w:right w:val="nil"/>
                <w:between w:val="nil"/>
                <w:bar w:val="nil"/>
              </w:pBdr>
              <w:jc w:val="both"/>
              <w:rPr>
                <w:rFonts w:ascii="Calibri" w:eastAsia="Calibri" w:hAnsi="Calibri" w:cs="Calibri"/>
                <w:bCs/>
                <w:color w:val="000000"/>
                <w:szCs w:val="24"/>
                <w:bdr w:val="nil"/>
                <w:lang w:eastAsia="it-IT"/>
              </w:rPr>
            </w:pPr>
            <w:r w:rsidRPr="00847404">
              <w:rPr>
                <w:rFonts w:ascii="Calibri" w:eastAsia="Calibri" w:hAnsi="Calibri" w:cs="Calibri"/>
                <w:bCs/>
                <w:color w:val="000000"/>
                <w:sz w:val="24"/>
                <w:szCs w:val="24"/>
                <w:u w:color="000000"/>
                <w:bdr w:val="nil"/>
                <w:lang w:eastAsia="it-IT"/>
              </w:rPr>
              <w:t xml:space="preserve">Per questo è necessario un </w:t>
            </w:r>
            <w:r w:rsidRPr="00847404">
              <w:rPr>
                <w:rFonts w:ascii="Calibri" w:eastAsia="Calibri" w:hAnsi="Calibri" w:cs="Calibri"/>
                <w:b/>
                <w:bCs/>
                <w:color w:val="000000"/>
                <w:sz w:val="24"/>
                <w:szCs w:val="24"/>
                <w:u w:color="000000"/>
                <w:bdr w:val="nil"/>
                <w:lang w:eastAsia="it-IT"/>
              </w:rPr>
              <w:t>Piano nazionale per le periferie</w:t>
            </w:r>
            <w:r w:rsidRPr="00847404">
              <w:rPr>
                <w:rFonts w:ascii="Calibri" w:eastAsia="Calibri" w:hAnsi="Calibri" w:cs="Calibri"/>
                <w:b/>
                <w:bCs/>
                <w:color w:val="000000"/>
                <w:sz w:val="26"/>
                <w:szCs w:val="26"/>
                <w:u w:color="000000"/>
                <w:bdr w:val="nil"/>
                <w:lang w:eastAsia="it-IT"/>
              </w:rPr>
              <w:t xml:space="preserve">  </w:t>
            </w:r>
            <w:r w:rsidRPr="00847404">
              <w:rPr>
                <w:rFonts w:ascii="Calibri" w:eastAsia="Calibri" w:hAnsi="Calibri" w:cs="Calibri"/>
                <w:b/>
                <w:bCs/>
                <w:color w:val="000000"/>
                <w:sz w:val="24"/>
                <w:szCs w:val="24"/>
                <w:u w:color="000000"/>
                <w:bdr w:val="nil"/>
                <w:lang w:eastAsia="it-IT"/>
              </w:rPr>
              <w:t>da almeno 5 miliardi di euro  gestito da una cabina di regia governativa</w:t>
            </w:r>
            <w:r w:rsidRPr="00847404">
              <w:rPr>
                <w:rFonts w:ascii="Calibri" w:eastAsia="Calibri" w:hAnsi="Calibri" w:cs="Calibri"/>
                <w:bCs/>
                <w:color w:val="000000"/>
                <w:sz w:val="24"/>
                <w:szCs w:val="24"/>
                <w:u w:color="000000"/>
                <w:bdr w:val="nil"/>
                <w:lang w:eastAsia="it-IT"/>
              </w:rPr>
              <w:t xml:space="preserve"> che individui non solo le aree a maggior rischio, ma anche le modalità di intervento da mettere in atto. E' evidente che, in questa prospettiva, il settore delle costruzioni è chiamato a svolgere un ruolo fondamentale.</w:t>
            </w:r>
          </w:p>
          <w:p w:rsidR="00F13C51" w:rsidRPr="00847404" w:rsidRDefault="00F13C51" w:rsidP="00F13C51">
            <w:pPr>
              <w:pBdr>
                <w:top w:val="nil"/>
                <w:left w:val="nil"/>
                <w:bottom w:val="nil"/>
                <w:right w:val="nil"/>
                <w:between w:val="nil"/>
                <w:bar w:val="nil"/>
              </w:pBdr>
              <w:ind w:left="34"/>
              <w:jc w:val="both"/>
              <w:rPr>
                <w:rFonts w:ascii="Calibri" w:eastAsia="Calibri" w:hAnsi="Calibri" w:cs="Calibri"/>
                <w:bCs/>
                <w:color w:val="000000"/>
                <w:sz w:val="24"/>
                <w:szCs w:val="24"/>
                <w:u w:color="000000"/>
                <w:bdr w:val="nil"/>
                <w:lang w:eastAsia="it-IT"/>
              </w:rPr>
            </w:pPr>
            <w:r w:rsidRPr="00847404">
              <w:rPr>
                <w:rFonts w:ascii="Calibri" w:eastAsia="Calibri" w:hAnsi="Calibri" w:cs="Calibri"/>
                <w:bCs/>
                <w:color w:val="000000"/>
                <w:sz w:val="24"/>
                <w:szCs w:val="24"/>
                <w:u w:color="000000"/>
                <w:bdr w:val="nil"/>
                <w:lang w:eastAsia="it-IT"/>
              </w:rPr>
              <w:t xml:space="preserve">Le imprese di costruzione sono pronte a fare la propria parte, mettendo a disposizione del Paese, come già hanno fatto 70 anni fa nella grande opera di ricostruzione seguita alla seconda guerra mondiale, la propria sapienza costruttiva, il </w:t>
            </w:r>
            <w:proofErr w:type="spellStart"/>
            <w:r w:rsidRPr="00847404">
              <w:rPr>
                <w:rFonts w:ascii="Calibri" w:eastAsia="Calibri" w:hAnsi="Calibri" w:cs="Calibri"/>
                <w:bCs/>
                <w:color w:val="000000"/>
                <w:sz w:val="24"/>
                <w:szCs w:val="24"/>
                <w:u w:color="000000"/>
                <w:bdr w:val="nil"/>
                <w:lang w:eastAsia="it-IT"/>
              </w:rPr>
              <w:t>know</w:t>
            </w:r>
            <w:proofErr w:type="spellEnd"/>
            <w:r w:rsidRPr="00847404">
              <w:rPr>
                <w:rFonts w:ascii="Calibri" w:eastAsia="Calibri" w:hAnsi="Calibri" w:cs="Calibri"/>
                <w:bCs/>
                <w:color w:val="000000"/>
                <w:sz w:val="24"/>
                <w:szCs w:val="24"/>
                <w:u w:color="000000"/>
                <w:bdr w:val="nil"/>
                <w:lang w:eastAsia="it-IT"/>
              </w:rPr>
              <w:t xml:space="preserve"> </w:t>
            </w:r>
            <w:proofErr w:type="spellStart"/>
            <w:r w:rsidRPr="00847404">
              <w:rPr>
                <w:rFonts w:ascii="Calibri" w:eastAsia="Calibri" w:hAnsi="Calibri" w:cs="Calibri"/>
                <w:bCs/>
                <w:color w:val="000000"/>
                <w:sz w:val="24"/>
                <w:szCs w:val="24"/>
                <w:u w:color="000000"/>
                <w:bdr w:val="nil"/>
                <w:lang w:eastAsia="it-IT"/>
              </w:rPr>
              <w:t>how</w:t>
            </w:r>
            <w:proofErr w:type="spellEnd"/>
            <w:r w:rsidRPr="00847404">
              <w:rPr>
                <w:rFonts w:ascii="Calibri" w:eastAsia="Calibri" w:hAnsi="Calibri" w:cs="Calibri"/>
                <w:bCs/>
                <w:color w:val="000000"/>
                <w:sz w:val="24"/>
                <w:szCs w:val="24"/>
                <w:u w:color="000000"/>
                <w:bdr w:val="nil"/>
                <w:lang w:eastAsia="it-IT"/>
              </w:rPr>
              <w:t xml:space="preserve"> tecnico, insieme alla profonda conoscenza del territorio e delle sue esigenze. </w:t>
            </w:r>
          </w:p>
          <w:p w:rsidR="00F13C51" w:rsidRPr="00847404" w:rsidRDefault="00F13C51" w:rsidP="00847404">
            <w:pPr>
              <w:pBdr>
                <w:top w:val="nil"/>
                <w:left w:val="nil"/>
                <w:bottom w:val="nil"/>
                <w:right w:val="nil"/>
                <w:between w:val="nil"/>
                <w:bar w:val="nil"/>
              </w:pBdr>
              <w:ind w:left="34"/>
              <w:jc w:val="both"/>
              <w:rPr>
                <w:rFonts w:ascii="Calibri" w:eastAsia="Calibri" w:hAnsi="Calibri" w:cs="Calibri"/>
                <w:bCs/>
                <w:color w:val="000000"/>
                <w:sz w:val="24"/>
                <w:szCs w:val="24"/>
                <w:u w:color="000000"/>
                <w:bdr w:val="nil"/>
                <w:lang w:eastAsia="it-IT"/>
              </w:rPr>
            </w:pPr>
          </w:p>
        </w:tc>
      </w:tr>
      <w:tr w:rsidR="00847404" w:rsidTr="00332BC7">
        <w:tc>
          <w:tcPr>
            <w:tcW w:w="1843" w:type="dxa"/>
          </w:tcPr>
          <w:p w:rsidR="00847404" w:rsidRDefault="00847404" w:rsidP="00847404">
            <w:pPr>
              <w:rPr>
                <w:rFonts w:ascii="Calibri" w:eastAsia="Calibri" w:hAnsi="Calibri" w:cs="Calibri"/>
                <w:b/>
                <w:bCs/>
                <w:color w:val="000000"/>
                <w:sz w:val="28"/>
                <w:szCs w:val="24"/>
                <w:u w:color="000000"/>
                <w:bdr w:val="nil"/>
                <w:lang w:eastAsia="it-IT"/>
              </w:rPr>
            </w:pPr>
            <w:r w:rsidRPr="00847404">
              <w:rPr>
                <w:rFonts w:ascii="Calibri" w:eastAsia="Calibri" w:hAnsi="Calibri" w:cs="Calibri"/>
                <w:b/>
                <w:bCs/>
                <w:color w:val="000000"/>
                <w:sz w:val="24"/>
                <w:szCs w:val="24"/>
                <w:u w:color="000000"/>
                <w:bdr w:val="nil"/>
                <w:lang w:eastAsia="it-IT"/>
              </w:rPr>
              <w:t>Un grande sistema imprenditoriale che vuole ripartire</w:t>
            </w:r>
          </w:p>
        </w:tc>
        <w:tc>
          <w:tcPr>
            <w:tcW w:w="7336" w:type="dxa"/>
          </w:tcPr>
          <w:p w:rsidR="00847404" w:rsidRPr="00847404" w:rsidRDefault="00847404" w:rsidP="00847404">
            <w:pPr>
              <w:pBdr>
                <w:top w:val="nil"/>
                <w:left w:val="nil"/>
                <w:bottom w:val="nil"/>
                <w:right w:val="nil"/>
                <w:between w:val="nil"/>
                <w:bar w:val="nil"/>
              </w:pBdr>
              <w:ind w:left="34"/>
              <w:jc w:val="both"/>
              <w:rPr>
                <w:rFonts w:ascii="Calibri" w:eastAsia="Calibri" w:hAnsi="Calibri" w:cs="Calibri"/>
                <w:b/>
                <w:bCs/>
                <w:color w:val="000000"/>
                <w:sz w:val="24"/>
                <w:szCs w:val="24"/>
                <w:u w:color="000000"/>
                <w:bdr w:val="nil"/>
                <w:lang w:eastAsia="it-IT"/>
              </w:rPr>
            </w:pPr>
            <w:r w:rsidRPr="00847404">
              <w:rPr>
                <w:rFonts w:ascii="Calibri" w:eastAsia="Calibri" w:hAnsi="Calibri" w:cs="Calibri"/>
                <w:bCs/>
                <w:color w:val="000000"/>
                <w:sz w:val="24"/>
                <w:szCs w:val="24"/>
                <w:u w:color="000000"/>
                <w:bdr w:val="nil"/>
                <w:lang w:eastAsia="it-IT"/>
              </w:rPr>
              <w:t xml:space="preserve">Tutto ciò costituisce </w:t>
            </w:r>
            <w:r w:rsidRPr="00847404">
              <w:rPr>
                <w:rFonts w:ascii="Calibri" w:eastAsia="Calibri" w:hAnsi="Calibri" w:cs="Calibri"/>
                <w:b/>
                <w:bCs/>
                <w:color w:val="000000"/>
                <w:sz w:val="24"/>
                <w:szCs w:val="24"/>
                <w:u w:color="000000"/>
                <w:bdr w:val="nil"/>
                <w:lang w:eastAsia="it-IT"/>
              </w:rPr>
              <w:t>una grande sfida per un settore imprenditoriale che</w:t>
            </w:r>
            <w:r w:rsidRPr="00847404">
              <w:rPr>
                <w:rFonts w:ascii="Calibri" w:eastAsia="Calibri" w:hAnsi="Calibri" w:cs="Calibri"/>
                <w:bCs/>
                <w:color w:val="000000"/>
                <w:sz w:val="24"/>
                <w:szCs w:val="24"/>
                <w:u w:color="000000"/>
                <w:bdr w:val="nil"/>
                <w:lang w:eastAsia="it-IT"/>
              </w:rPr>
              <w:t xml:space="preserve"> oggi, dopo le gravi lacerazioni prodotte da otto anni di crisi ininterrotta che hanno portato alla uscita dal mercato di oltre 100 mila imprese e di circa 600 mila lavoratori, </w:t>
            </w:r>
            <w:r w:rsidRPr="00847404">
              <w:rPr>
                <w:rFonts w:ascii="Calibri" w:eastAsia="Calibri" w:hAnsi="Calibri" w:cs="Calibri"/>
                <w:b/>
                <w:bCs/>
                <w:color w:val="000000"/>
                <w:sz w:val="24"/>
                <w:szCs w:val="24"/>
                <w:u w:color="000000"/>
                <w:bdr w:val="nil"/>
                <w:lang w:eastAsia="it-IT"/>
              </w:rPr>
              <w:t>chiede solo di essere messo in condizioni di riprendere la propria attività nell'interesse del Paese e dei propri lavoratori e di poter operare in un quadro di certezza di risorse e di chiarezza e efficacia delle regole.</w:t>
            </w:r>
          </w:p>
          <w:p w:rsidR="00332BC7" w:rsidRPr="00332BC7" w:rsidRDefault="00332BC7" w:rsidP="00332BC7">
            <w:pPr>
              <w:pBdr>
                <w:top w:val="nil"/>
                <w:left w:val="nil"/>
                <w:bottom w:val="nil"/>
                <w:right w:val="nil"/>
                <w:between w:val="nil"/>
                <w:bar w:val="nil"/>
              </w:pBdr>
              <w:ind w:left="34"/>
              <w:jc w:val="both"/>
              <w:rPr>
                <w:rFonts w:ascii="Calibri" w:eastAsia="Calibri" w:hAnsi="Calibri" w:cs="Calibri"/>
                <w:b/>
                <w:bCs/>
                <w:iCs/>
                <w:color w:val="000000"/>
                <w:sz w:val="24"/>
                <w:szCs w:val="24"/>
                <w:u w:color="000000"/>
                <w:bdr w:val="nil"/>
                <w:lang w:eastAsia="it-IT"/>
              </w:rPr>
            </w:pPr>
            <w:r>
              <w:rPr>
                <w:rFonts w:ascii="Calibri" w:eastAsia="Calibri" w:hAnsi="Calibri" w:cs="Calibri"/>
                <w:bCs/>
                <w:iCs/>
                <w:color w:val="000000"/>
                <w:sz w:val="24"/>
                <w:szCs w:val="24"/>
                <w:u w:color="000000"/>
                <w:bdr w:val="nil"/>
                <w:lang w:eastAsia="it-IT"/>
              </w:rPr>
              <w:t>Gli effetti sarebbero notevoli per l’intera economia. Basti pensare che i</w:t>
            </w:r>
            <w:r w:rsidRPr="00847404">
              <w:rPr>
                <w:rFonts w:ascii="Calibri" w:eastAsia="Calibri" w:hAnsi="Calibri" w:cs="Calibri"/>
                <w:bCs/>
                <w:iCs/>
                <w:color w:val="000000"/>
                <w:sz w:val="24"/>
                <w:szCs w:val="24"/>
                <w:u w:color="000000"/>
                <w:bdr w:val="nil"/>
                <w:lang w:eastAsia="it-IT"/>
              </w:rPr>
              <w:t xml:space="preserve">n Italia, </w:t>
            </w:r>
            <w:r w:rsidRPr="00847404">
              <w:rPr>
                <w:rFonts w:ascii="Calibri" w:eastAsia="Calibri" w:hAnsi="Calibri" w:cs="Calibri"/>
                <w:b/>
                <w:bCs/>
                <w:iCs/>
                <w:color w:val="000000"/>
                <w:sz w:val="24"/>
                <w:szCs w:val="24"/>
                <w:u w:color="000000"/>
                <w:bdr w:val="nil"/>
                <w:lang w:eastAsia="it-IT"/>
              </w:rPr>
              <w:t>il settore effettua acquisti di beni e servizi</w:t>
            </w:r>
            <w:r>
              <w:rPr>
                <w:rFonts w:ascii="Calibri" w:eastAsia="Calibri" w:hAnsi="Calibri" w:cs="Calibri"/>
                <w:b/>
                <w:bCs/>
                <w:iCs/>
                <w:color w:val="000000"/>
                <w:sz w:val="24"/>
                <w:szCs w:val="24"/>
                <w:u w:color="000000"/>
                <w:bdr w:val="nil"/>
                <w:lang w:eastAsia="it-IT"/>
              </w:rPr>
              <w:t xml:space="preserve"> dall’88% dei settori economici </w:t>
            </w:r>
            <w:r w:rsidRPr="00332BC7">
              <w:rPr>
                <w:rFonts w:ascii="Calibri" w:eastAsia="Calibri" w:hAnsi="Calibri" w:cs="Calibri"/>
                <w:bCs/>
                <w:iCs/>
                <w:color w:val="000000"/>
                <w:sz w:val="24"/>
                <w:szCs w:val="24"/>
                <w:u w:color="000000"/>
                <w:bdr w:val="nil"/>
                <w:lang w:eastAsia="it-IT"/>
              </w:rPr>
              <w:t>(</w:t>
            </w:r>
            <w:r w:rsidRPr="00847404">
              <w:rPr>
                <w:rFonts w:ascii="Calibri" w:eastAsia="Calibri" w:hAnsi="Calibri" w:cs="Calibri"/>
                <w:bCs/>
                <w:iCs/>
                <w:color w:val="000000"/>
                <w:sz w:val="24"/>
                <w:szCs w:val="24"/>
                <w:u w:color="000000"/>
                <w:bdr w:val="nil"/>
                <w:lang w:eastAsia="it-IT"/>
              </w:rPr>
              <w:t>31 settori su 36 s</w:t>
            </w:r>
            <w:r>
              <w:rPr>
                <w:rFonts w:ascii="Calibri" w:eastAsia="Calibri" w:hAnsi="Calibri" w:cs="Calibri"/>
                <w:bCs/>
                <w:iCs/>
                <w:color w:val="000000"/>
                <w:sz w:val="24"/>
                <w:szCs w:val="24"/>
                <w:u w:color="000000"/>
                <w:bdr w:val="nil"/>
                <w:lang w:eastAsia="it-IT"/>
              </w:rPr>
              <w:t>ono fornitori delle costruzioni)</w:t>
            </w:r>
            <w:r w:rsidRPr="00847404">
              <w:rPr>
                <w:rFonts w:ascii="Calibri" w:eastAsia="Calibri" w:hAnsi="Calibri" w:cs="Calibri"/>
                <w:bCs/>
                <w:iCs/>
                <w:color w:val="000000"/>
                <w:sz w:val="24"/>
                <w:szCs w:val="24"/>
                <w:u w:color="000000"/>
                <w:bdr w:val="nil"/>
                <w:lang w:eastAsia="it-IT"/>
              </w:rPr>
              <w:t xml:space="preserve"> rivolgendosi quasi esclusivamente alla produzione interna. </w:t>
            </w:r>
            <w:r>
              <w:rPr>
                <w:rFonts w:ascii="Calibri" w:eastAsia="Calibri" w:hAnsi="Calibri" w:cs="Calibri"/>
                <w:bCs/>
                <w:iCs/>
                <w:color w:val="000000"/>
                <w:sz w:val="24"/>
                <w:szCs w:val="24"/>
                <w:u w:color="000000"/>
                <w:bdr w:val="nil"/>
                <w:lang w:eastAsia="it-IT"/>
              </w:rPr>
              <w:t xml:space="preserve">Rilevanti anche </w:t>
            </w:r>
            <w:r w:rsidRPr="00332BC7">
              <w:rPr>
                <w:rFonts w:ascii="Calibri" w:eastAsia="Calibri" w:hAnsi="Calibri" w:cs="Calibri"/>
                <w:bCs/>
                <w:iCs/>
                <w:color w:val="000000"/>
                <w:sz w:val="24"/>
                <w:szCs w:val="24"/>
                <w:u w:color="000000"/>
                <w:bdr w:val="nil"/>
                <w:lang w:eastAsia="it-IT"/>
              </w:rPr>
              <w:t>gli effetti moltiplicativi innescati dalle costruzioni:</w:t>
            </w:r>
            <w:r>
              <w:rPr>
                <w:rFonts w:ascii="Calibri" w:eastAsia="Calibri" w:hAnsi="Calibri" w:cs="Calibri"/>
                <w:bCs/>
                <w:iCs/>
                <w:color w:val="000000"/>
                <w:sz w:val="24"/>
                <w:szCs w:val="24"/>
                <w:u w:color="000000"/>
                <w:bdr w:val="nil"/>
                <w:lang w:eastAsia="it-IT"/>
              </w:rPr>
              <w:t xml:space="preserve"> </w:t>
            </w:r>
            <w:r w:rsidRPr="00332BC7">
              <w:rPr>
                <w:rFonts w:ascii="Calibri" w:eastAsia="Calibri" w:hAnsi="Calibri" w:cs="Calibri"/>
                <w:b/>
                <w:bCs/>
                <w:iCs/>
                <w:color w:val="000000"/>
                <w:sz w:val="24"/>
                <w:szCs w:val="24"/>
                <w:u w:color="000000"/>
                <w:bdr w:val="nil"/>
                <w:lang w:eastAsia="it-IT"/>
              </w:rPr>
              <w:t>una domanda aggiuntiva di un miliardo di euro nel settore genera una ricaduta complessiva nell’intero sistema economico di oltre 3 miliardi e mezzo di euro e quasi 16mila nuovi posti di lavoro.</w:t>
            </w:r>
          </w:p>
          <w:p w:rsidR="00847404" w:rsidRDefault="00847404" w:rsidP="00847404">
            <w:pPr>
              <w:rPr>
                <w:rFonts w:ascii="Calibri" w:eastAsia="Calibri" w:hAnsi="Calibri" w:cs="Calibri"/>
                <w:b/>
                <w:bCs/>
                <w:color w:val="000000"/>
                <w:sz w:val="28"/>
                <w:szCs w:val="24"/>
                <w:u w:color="000000"/>
                <w:bdr w:val="nil"/>
                <w:lang w:eastAsia="it-IT"/>
              </w:rPr>
            </w:pPr>
          </w:p>
        </w:tc>
      </w:tr>
      <w:tr w:rsidR="00847404" w:rsidTr="00332BC7">
        <w:tc>
          <w:tcPr>
            <w:tcW w:w="1843" w:type="dxa"/>
          </w:tcPr>
          <w:p w:rsidR="00847404" w:rsidRDefault="00847404" w:rsidP="00847404">
            <w:pPr>
              <w:rPr>
                <w:rFonts w:ascii="Calibri" w:eastAsia="Calibri" w:hAnsi="Calibri" w:cs="Calibri"/>
                <w:b/>
                <w:bCs/>
                <w:color w:val="000000"/>
                <w:sz w:val="28"/>
                <w:szCs w:val="24"/>
                <w:u w:color="000000"/>
                <w:bdr w:val="nil"/>
                <w:lang w:eastAsia="it-IT"/>
              </w:rPr>
            </w:pPr>
            <w:r w:rsidRPr="00847404">
              <w:rPr>
                <w:rFonts w:ascii="Calibri" w:eastAsia="Calibri" w:hAnsi="Calibri" w:cs="Calibri"/>
                <w:b/>
                <w:bCs/>
                <w:color w:val="000000"/>
                <w:sz w:val="24"/>
                <w:szCs w:val="24"/>
                <w:u w:color="000000"/>
                <w:bdr w:val="nil"/>
                <w:lang w:eastAsia="it-IT"/>
              </w:rPr>
              <w:t>Codice degli appalti: rivoluzione da condividere, ma servono periodo transitorio e alcuni aggiustamenti</w:t>
            </w:r>
          </w:p>
        </w:tc>
        <w:tc>
          <w:tcPr>
            <w:tcW w:w="7336" w:type="dxa"/>
          </w:tcPr>
          <w:p w:rsidR="00847404" w:rsidRPr="00847404" w:rsidRDefault="00847404" w:rsidP="00847404">
            <w:pPr>
              <w:pBdr>
                <w:top w:val="nil"/>
                <w:left w:val="nil"/>
                <w:bottom w:val="nil"/>
                <w:right w:val="nil"/>
                <w:between w:val="nil"/>
                <w:bar w:val="nil"/>
              </w:pBdr>
              <w:ind w:left="34"/>
              <w:jc w:val="both"/>
              <w:rPr>
                <w:rFonts w:ascii="Calibri" w:eastAsia="Calibri" w:hAnsi="Calibri" w:cs="Calibri"/>
                <w:b/>
                <w:bCs/>
                <w:color w:val="000000"/>
                <w:sz w:val="24"/>
                <w:szCs w:val="24"/>
                <w:u w:color="000000"/>
                <w:bdr w:val="nil"/>
                <w:lang w:eastAsia="it-IT"/>
              </w:rPr>
            </w:pPr>
            <w:r w:rsidRPr="00847404">
              <w:rPr>
                <w:rFonts w:ascii="Calibri" w:eastAsia="Calibri" w:hAnsi="Calibri" w:cs="Calibri"/>
                <w:bCs/>
                <w:color w:val="000000"/>
                <w:sz w:val="24"/>
                <w:szCs w:val="24"/>
                <w:u w:color="000000"/>
                <w:bdr w:val="nil"/>
                <w:lang w:eastAsia="it-IT"/>
              </w:rPr>
              <w:t xml:space="preserve">Il nuovo </w:t>
            </w:r>
            <w:r w:rsidRPr="00847404">
              <w:rPr>
                <w:rFonts w:ascii="Calibri" w:eastAsia="Calibri" w:hAnsi="Calibri" w:cs="Calibri"/>
                <w:b/>
                <w:bCs/>
                <w:color w:val="000000"/>
                <w:sz w:val="24"/>
                <w:szCs w:val="24"/>
                <w:u w:color="000000"/>
                <w:bdr w:val="nil"/>
                <w:lang w:eastAsia="it-IT"/>
              </w:rPr>
              <w:t>Codice degli appalti</w:t>
            </w:r>
            <w:r w:rsidRPr="00847404">
              <w:rPr>
                <w:rFonts w:ascii="Calibri" w:eastAsia="Calibri" w:hAnsi="Calibri" w:cs="Calibri"/>
                <w:bCs/>
                <w:color w:val="000000"/>
                <w:sz w:val="24"/>
                <w:szCs w:val="24"/>
                <w:u w:color="000000"/>
                <w:bdr w:val="nil"/>
                <w:lang w:eastAsia="it-IT"/>
              </w:rPr>
              <w:t xml:space="preserve">, entrato in vigore il 19 aprile scorso, ha introdotto una serie di importanti cambiamenti. </w:t>
            </w:r>
            <w:r w:rsidRPr="00847404">
              <w:rPr>
                <w:rFonts w:ascii="Calibri" w:eastAsia="Calibri" w:hAnsi="Calibri" w:cs="Calibri"/>
                <w:b/>
                <w:bCs/>
                <w:color w:val="000000"/>
                <w:sz w:val="24"/>
                <w:szCs w:val="24"/>
                <w:u w:color="000000"/>
                <w:bdr w:val="nil"/>
                <w:lang w:eastAsia="it-IT"/>
              </w:rPr>
              <w:t>Una vera e propria rivoluzione di cui, come Ance, abbiamo condiviso e condividiamo l'impostazione generale e gli obiettivi</w:t>
            </w:r>
            <w:r w:rsidRPr="00847404">
              <w:rPr>
                <w:rFonts w:ascii="Calibri" w:eastAsia="Calibri" w:hAnsi="Calibri" w:cs="Calibri"/>
                <w:bCs/>
                <w:color w:val="000000"/>
                <w:sz w:val="24"/>
                <w:szCs w:val="24"/>
                <w:u w:color="000000"/>
                <w:bdr w:val="nil"/>
                <w:lang w:eastAsia="it-IT"/>
              </w:rPr>
              <w:t xml:space="preserve">, mirati non solo a rendere più </w:t>
            </w:r>
            <w:r w:rsidRPr="00847404">
              <w:rPr>
                <w:rFonts w:ascii="Calibri" w:eastAsia="Calibri" w:hAnsi="Calibri" w:cs="Calibri"/>
                <w:b/>
                <w:bCs/>
                <w:color w:val="000000"/>
                <w:sz w:val="24"/>
                <w:szCs w:val="24"/>
                <w:u w:color="000000"/>
                <w:bdr w:val="nil"/>
                <w:lang w:eastAsia="it-IT"/>
              </w:rPr>
              <w:t>efficiente e trasparente</w:t>
            </w:r>
            <w:r w:rsidRPr="00847404">
              <w:rPr>
                <w:rFonts w:ascii="Calibri" w:eastAsia="Calibri" w:hAnsi="Calibri" w:cs="Calibri"/>
                <w:bCs/>
                <w:color w:val="000000"/>
                <w:sz w:val="24"/>
                <w:szCs w:val="24"/>
                <w:u w:color="000000"/>
                <w:bdr w:val="nil"/>
                <w:lang w:eastAsia="it-IT"/>
              </w:rPr>
              <w:t xml:space="preserve"> il mercato dei lavori pubblici, ma soprattutto a combattere in modo forte </w:t>
            </w:r>
            <w:r w:rsidRPr="00847404">
              <w:rPr>
                <w:rFonts w:ascii="Calibri" w:eastAsia="Calibri" w:hAnsi="Calibri" w:cs="Calibri"/>
                <w:b/>
                <w:bCs/>
                <w:color w:val="000000"/>
                <w:sz w:val="24"/>
                <w:szCs w:val="24"/>
                <w:u w:color="000000"/>
                <w:bdr w:val="nil"/>
                <w:lang w:eastAsia="it-IT"/>
              </w:rPr>
              <w:t xml:space="preserve">l’illegalità e la corruzione. </w:t>
            </w:r>
          </w:p>
          <w:p w:rsidR="00847404" w:rsidRPr="00847404" w:rsidRDefault="00847404" w:rsidP="00847404">
            <w:pPr>
              <w:pBdr>
                <w:top w:val="nil"/>
                <w:left w:val="nil"/>
                <w:bottom w:val="nil"/>
                <w:right w:val="nil"/>
                <w:between w:val="nil"/>
                <w:bar w:val="nil"/>
              </w:pBdr>
              <w:ind w:left="34"/>
              <w:jc w:val="both"/>
              <w:rPr>
                <w:rFonts w:ascii="Calibri" w:eastAsia="Calibri" w:hAnsi="Calibri" w:cs="Calibri"/>
                <w:bCs/>
                <w:color w:val="000000"/>
                <w:sz w:val="24"/>
                <w:szCs w:val="24"/>
                <w:u w:color="000000"/>
                <w:bdr w:val="nil"/>
                <w:lang w:eastAsia="it-IT"/>
              </w:rPr>
            </w:pPr>
            <w:r w:rsidRPr="00847404">
              <w:rPr>
                <w:rFonts w:ascii="Calibri" w:eastAsia="Calibri" w:hAnsi="Calibri" w:cs="Calibri"/>
                <w:bCs/>
                <w:color w:val="000000"/>
                <w:sz w:val="24"/>
                <w:szCs w:val="24"/>
                <w:u w:color="000000"/>
                <w:bdr w:val="nil"/>
                <w:lang w:eastAsia="it-IT"/>
              </w:rPr>
              <w:t xml:space="preserve">Ma, come succede in ogni rivoluzione, il </w:t>
            </w:r>
            <w:r w:rsidRPr="00847404">
              <w:rPr>
                <w:rFonts w:ascii="Calibri" w:eastAsia="Calibri" w:hAnsi="Calibri" w:cs="Calibri"/>
                <w:b/>
                <w:bCs/>
                <w:color w:val="000000"/>
                <w:sz w:val="24"/>
                <w:szCs w:val="24"/>
                <w:u w:color="000000"/>
                <w:bdr w:val="nil"/>
                <w:lang w:eastAsia="it-IT"/>
              </w:rPr>
              <w:t>miglioramento diventa effettivo e apprezzabile solo dopo un periodo di assestamento</w:t>
            </w:r>
            <w:r w:rsidRPr="00847404">
              <w:rPr>
                <w:rFonts w:ascii="Calibri" w:eastAsia="Calibri" w:hAnsi="Calibri" w:cs="Calibri"/>
                <w:bCs/>
                <w:color w:val="000000"/>
                <w:sz w:val="24"/>
                <w:szCs w:val="24"/>
                <w:u w:color="000000"/>
                <w:bdr w:val="nil"/>
                <w:lang w:eastAsia="it-IT"/>
              </w:rPr>
              <w:t xml:space="preserve"> che consenta al nuovo ordine di venire assimilato. </w:t>
            </w:r>
            <w:r w:rsidRPr="00847404">
              <w:rPr>
                <w:rFonts w:ascii="Calibri" w:eastAsia="Calibri" w:hAnsi="Calibri" w:cs="Calibri"/>
                <w:b/>
                <w:bCs/>
                <w:color w:val="000000"/>
                <w:sz w:val="24"/>
                <w:szCs w:val="24"/>
                <w:u w:color="000000"/>
                <w:bdr w:val="nil"/>
                <w:lang w:eastAsia="it-IT"/>
              </w:rPr>
              <w:t>Lo dimostra la forte contrazione dei bandi di gara registrata all'indomani dell'entrata in vigore</w:t>
            </w:r>
            <w:r w:rsidRPr="00847404">
              <w:rPr>
                <w:rFonts w:ascii="Calibri" w:eastAsia="Calibri" w:hAnsi="Calibri" w:cs="Calibri"/>
                <w:bCs/>
                <w:color w:val="000000"/>
                <w:sz w:val="24"/>
                <w:szCs w:val="24"/>
                <w:u w:color="000000"/>
                <w:bdr w:val="nil"/>
                <w:lang w:eastAsia="it-IT"/>
              </w:rPr>
              <w:t xml:space="preserve"> delle nuove regole. Un rallentamento che tuttavia, come ha sottolineato anche il ministro delle Infrastrutture, Graziano </w:t>
            </w:r>
            <w:proofErr w:type="spellStart"/>
            <w:r w:rsidRPr="00847404">
              <w:rPr>
                <w:rFonts w:ascii="Calibri" w:eastAsia="Calibri" w:hAnsi="Calibri" w:cs="Calibri"/>
                <w:bCs/>
                <w:color w:val="000000"/>
                <w:sz w:val="24"/>
                <w:szCs w:val="24"/>
                <w:u w:color="000000"/>
                <w:bdr w:val="nil"/>
                <w:lang w:eastAsia="it-IT"/>
              </w:rPr>
              <w:t>Delrio</w:t>
            </w:r>
            <w:proofErr w:type="spellEnd"/>
            <w:r w:rsidRPr="00847404">
              <w:rPr>
                <w:rFonts w:ascii="Calibri" w:eastAsia="Calibri" w:hAnsi="Calibri" w:cs="Calibri"/>
                <w:bCs/>
                <w:color w:val="000000"/>
                <w:sz w:val="24"/>
                <w:szCs w:val="24"/>
                <w:u w:color="000000"/>
                <w:bdr w:val="nil"/>
                <w:lang w:eastAsia="it-IT"/>
              </w:rPr>
              <w:t xml:space="preserve">, potrà essere </w:t>
            </w:r>
            <w:r w:rsidRPr="00847404">
              <w:rPr>
                <w:rFonts w:ascii="Calibri" w:eastAsia="Calibri" w:hAnsi="Calibri" w:cs="Calibri"/>
                <w:b/>
                <w:bCs/>
                <w:color w:val="000000"/>
                <w:sz w:val="24"/>
                <w:szCs w:val="24"/>
                <w:u w:color="000000"/>
                <w:bdr w:val="nil"/>
                <w:lang w:eastAsia="it-IT"/>
              </w:rPr>
              <w:t>rapidamente corretto e recuperato grazie all'impegno delle pubbliche amministrazioni</w:t>
            </w:r>
            <w:r w:rsidRPr="00847404">
              <w:rPr>
                <w:rFonts w:ascii="Calibri" w:eastAsia="Calibri" w:hAnsi="Calibri" w:cs="Calibri"/>
                <w:bCs/>
                <w:color w:val="000000"/>
                <w:sz w:val="24"/>
                <w:szCs w:val="24"/>
                <w:u w:color="000000"/>
                <w:bdr w:val="nil"/>
                <w:lang w:eastAsia="it-IT"/>
              </w:rPr>
              <w:t xml:space="preserve"> a fare uno sforzo straordinario per adeguarsi rapidamente al nuovo sistema, tornando così a mettere al più presto in gara le opere. </w:t>
            </w:r>
          </w:p>
          <w:p w:rsidR="00847404" w:rsidRDefault="00847404" w:rsidP="00847404">
            <w:pPr>
              <w:rPr>
                <w:rFonts w:ascii="Calibri" w:eastAsia="Calibri" w:hAnsi="Calibri" w:cs="Calibri"/>
                <w:b/>
                <w:bCs/>
                <w:color w:val="000000"/>
                <w:sz w:val="28"/>
                <w:szCs w:val="24"/>
                <w:u w:color="000000"/>
                <w:bdr w:val="nil"/>
                <w:lang w:eastAsia="it-IT"/>
              </w:rPr>
            </w:pPr>
          </w:p>
        </w:tc>
      </w:tr>
      <w:tr w:rsidR="00847404" w:rsidTr="00332BC7">
        <w:tc>
          <w:tcPr>
            <w:tcW w:w="1843" w:type="dxa"/>
          </w:tcPr>
          <w:p w:rsidR="00847404" w:rsidRDefault="00847404" w:rsidP="00847404">
            <w:pPr>
              <w:rPr>
                <w:rFonts w:ascii="Calibri" w:eastAsia="Calibri" w:hAnsi="Calibri" w:cs="Calibri"/>
                <w:b/>
                <w:bCs/>
                <w:color w:val="000000"/>
                <w:sz w:val="28"/>
                <w:szCs w:val="24"/>
                <w:u w:color="000000"/>
                <w:bdr w:val="nil"/>
                <w:lang w:eastAsia="it-IT"/>
              </w:rPr>
            </w:pPr>
            <w:r w:rsidRPr="00847404">
              <w:rPr>
                <w:rFonts w:ascii="Calibri" w:eastAsia="Calibri" w:hAnsi="Calibri" w:cs="Calibri"/>
                <w:b/>
                <w:bCs/>
                <w:color w:val="000000"/>
                <w:sz w:val="24"/>
                <w:szCs w:val="24"/>
                <w:u w:color="000000"/>
                <w:bdr w:val="nil"/>
                <w:lang w:eastAsia="it-IT"/>
              </w:rPr>
              <w:t>Una moratoria per l’appalto integrato per non bloccare i cantieri</w:t>
            </w:r>
          </w:p>
        </w:tc>
        <w:tc>
          <w:tcPr>
            <w:tcW w:w="7336" w:type="dxa"/>
          </w:tcPr>
          <w:p w:rsidR="00847404" w:rsidRPr="00847404" w:rsidRDefault="00847404" w:rsidP="00847404">
            <w:pPr>
              <w:pBdr>
                <w:top w:val="nil"/>
                <w:left w:val="nil"/>
                <w:bottom w:val="nil"/>
                <w:right w:val="nil"/>
                <w:between w:val="nil"/>
                <w:bar w:val="nil"/>
              </w:pBdr>
              <w:ind w:left="34"/>
              <w:jc w:val="both"/>
              <w:rPr>
                <w:rFonts w:ascii="Calibri" w:eastAsia="Calibri" w:hAnsi="Calibri" w:cs="Calibri"/>
                <w:bCs/>
                <w:color w:val="000000"/>
                <w:sz w:val="24"/>
                <w:szCs w:val="24"/>
                <w:u w:color="000000"/>
                <w:bdr w:val="nil"/>
                <w:lang w:eastAsia="it-IT"/>
              </w:rPr>
            </w:pPr>
            <w:r w:rsidRPr="00847404">
              <w:rPr>
                <w:rFonts w:ascii="Calibri" w:eastAsia="Calibri" w:hAnsi="Calibri" w:cs="Calibri"/>
                <w:bCs/>
                <w:color w:val="000000"/>
                <w:sz w:val="24"/>
                <w:szCs w:val="24"/>
                <w:u w:color="000000"/>
                <w:bdr w:val="nil"/>
                <w:lang w:eastAsia="it-IT"/>
              </w:rPr>
              <w:t xml:space="preserve">La norma del nuovo Codice che prevede </w:t>
            </w:r>
            <w:r w:rsidRPr="00847404">
              <w:rPr>
                <w:rFonts w:ascii="Calibri" w:eastAsia="Calibri" w:hAnsi="Calibri" w:cs="Calibri"/>
                <w:b/>
                <w:bCs/>
                <w:color w:val="000000"/>
                <w:sz w:val="24"/>
                <w:szCs w:val="24"/>
                <w:u w:color="000000"/>
                <w:bdr w:val="nil"/>
                <w:lang w:eastAsia="it-IT"/>
              </w:rPr>
              <w:t>l'obbligo per le stazioni appaltanti di mettere in gara esclusivamente appalti basati su un progetto esecutivo</w:t>
            </w:r>
            <w:r w:rsidRPr="00847404">
              <w:rPr>
                <w:rFonts w:ascii="Calibri" w:eastAsia="Calibri" w:hAnsi="Calibri" w:cs="Calibri"/>
                <w:bCs/>
                <w:color w:val="000000"/>
                <w:sz w:val="24"/>
                <w:szCs w:val="24"/>
                <w:u w:color="000000"/>
                <w:bdr w:val="nil"/>
                <w:lang w:eastAsia="it-IT"/>
              </w:rPr>
              <w:t xml:space="preserve">, per quanto giusta nei principi e condivisibile negli obiettivi, </w:t>
            </w:r>
            <w:r w:rsidRPr="00847404">
              <w:rPr>
                <w:rFonts w:ascii="Calibri" w:eastAsia="Calibri" w:hAnsi="Calibri" w:cs="Calibri"/>
                <w:b/>
                <w:bCs/>
                <w:color w:val="000000"/>
                <w:sz w:val="24"/>
                <w:szCs w:val="24"/>
                <w:u w:color="000000"/>
                <w:bdr w:val="nil"/>
                <w:lang w:eastAsia="it-IT"/>
              </w:rPr>
              <w:t>rischia infatti di rappresentare un ostacolo non superabile nel giro di qualche mese</w:t>
            </w:r>
            <w:r w:rsidRPr="00847404">
              <w:rPr>
                <w:rFonts w:ascii="Calibri" w:eastAsia="Calibri" w:hAnsi="Calibri" w:cs="Calibri"/>
                <w:bCs/>
                <w:color w:val="000000"/>
                <w:sz w:val="24"/>
                <w:szCs w:val="24"/>
                <w:u w:color="000000"/>
                <w:bdr w:val="nil"/>
                <w:lang w:eastAsia="it-IT"/>
              </w:rPr>
              <w:t>.</w:t>
            </w:r>
          </w:p>
          <w:p w:rsidR="00847404" w:rsidRDefault="00847404" w:rsidP="00847404">
            <w:pPr>
              <w:rPr>
                <w:rFonts w:ascii="Calibri" w:eastAsia="Calibri" w:hAnsi="Calibri" w:cs="Calibri"/>
                <w:b/>
                <w:bCs/>
                <w:color w:val="000000"/>
                <w:sz w:val="28"/>
                <w:szCs w:val="24"/>
                <w:u w:color="000000"/>
                <w:bdr w:val="nil"/>
                <w:lang w:eastAsia="it-IT"/>
              </w:rPr>
            </w:pPr>
            <w:r w:rsidRPr="00847404">
              <w:rPr>
                <w:rFonts w:ascii="Calibri" w:eastAsia="Calibri" w:hAnsi="Calibri" w:cs="Calibri"/>
                <w:bCs/>
                <w:color w:val="000000"/>
                <w:sz w:val="24"/>
                <w:szCs w:val="24"/>
                <w:u w:color="000000"/>
                <w:bdr w:val="nil"/>
                <w:lang w:eastAsia="it-IT"/>
              </w:rPr>
              <w:lastRenderedPageBreak/>
              <w:t xml:space="preserve">Questa </w:t>
            </w:r>
            <w:r w:rsidRPr="00847404">
              <w:rPr>
                <w:rFonts w:ascii="Calibri" w:eastAsia="Calibri" w:hAnsi="Calibri" w:cs="Calibri"/>
                <w:b/>
                <w:bCs/>
                <w:color w:val="000000"/>
                <w:sz w:val="24"/>
                <w:szCs w:val="24"/>
                <w:u w:color="000000"/>
                <w:bdr w:val="nil"/>
                <w:lang w:eastAsia="it-IT"/>
              </w:rPr>
              <w:t>nuova regola impedirà di fatto</w:t>
            </w:r>
            <w:r w:rsidRPr="00847404">
              <w:rPr>
                <w:rFonts w:ascii="Calibri" w:eastAsia="Calibri" w:hAnsi="Calibri" w:cs="Calibri"/>
                <w:bCs/>
                <w:color w:val="000000"/>
                <w:sz w:val="24"/>
                <w:szCs w:val="24"/>
                <w:u w:color="000000"/>
                <w:bdr w:val="nil"/>
                <w:lang w:eastAsia="it-IT"/>
              </w:rPr>
              <w:t xml:space="preserve">, per un tempo che a oggi non è possibile quantificare ma che non potrà certo essere breve, </w:t>
            </w:r>
            <w:r w:rsidRPr="00847404">
              <w:rPr>
                <w:rFonts w:ascii="Calibri" w:eastAsia="Calibri" w:hAnsi="Calibri" w:cs="Calibri"/>
                <w:b/>
                <w:bCs/>
                <w:color w:val="000000"/>
                <w:sz w:val="24"/>
                <w:szCs w:val="24"/>
                <w:u w:color="000000"/>
                <w:bdr w:val="nil"/>
                <w:lang w:eastAsia="it-IT"/>
              </w:rPr>
              <w:t>la messa in gara di tutti quei lavori concepiti secondo la logica dell'appalto integrato prevista dal vecchio ordinamento</w:t>
            </w:r>
            <w:r w:rsidRPr="00847404">
              <w:rPr>
                <w:rFonts w:ascii="Calibri" w:eastAsia="Calibri" w:hAnsi="Calibri" w:cs="Calibri"/>
                <w:bCs/>
                <w:color w:val="000000"/>
                <w:sz w:val="24"/>
                <w:szCs w:val="24"/>
                <w:u w:color="000000"/>
                <w:bdr w:val="nil"/>
                <w:lang w:eastAsia="it-IT"/>
              </w:rPr>
              <w:t xml:space="preserve">. Si tratta di un significativo volume di interventi, già pronti e sul punto di essere mandati in gara sulla base di progetti definitivi e non esecutivi, destinati, se non verrà prevista una temporanea sospensione della nuova norma, a rimanere nei cassetti della pubblica amministrazione. Per questo chiediamo al Governo di varare </w:t>
            </w:r>
            <w:r w:rsidRPr="00847404">
              <w:rPr>
                <w:rFonts w:ascii="Calibri" w:eastAsia="Calibri" w:hAnsi="Calibri" w:cs="Calibri"/>
                <w:b/>
                <w:bCs/>
                <w:color w:val="000000"/>
                <w:sz w:val="24"/>
                <w:szCs w:val="24"/>
                <w:u w:color="000000"/>
                <w:bdr w:val="nil"/>
                <w:lang w:eastAsia="it-IT"/>
              </w:rPr>
              <w:t>una moratoria che fino al 31 dicembre 2016 consenta alle pubbliche amministrazioni di bandire le gare già pronte basate su progetti definitivi.</w:t>
            </w:r>
          </w:p>
        </w:tc>
      </w:tr>
      <w:tr w:rsidR="00847404" w:rsidTr="00332BC7">
        <w:tc>
          <w:tcPr>
            <w:tcW w:w="1843" w:type="dxa"/>
          </w:tcPr>
          <w:p w:rsidR="00847404" w:rsidRDefault="00847404" w:rsidP="00847404">
            <w:pPr>
              <w:rPr>
                <w:rFonts w:ascii="Calibri" w:eastAsia="Calibri" w:hAnsi="Calibri" w:cs="Calibri"/>
                <w:b/>
                <w:bCs/>
                <w:color w:val="000000"/>
                <w:sz w:val="28"/>
                <w:szCs w:val="24"/>
                <w:u w:color="000000"/>
                <w:bdr w:val="nil"/>
                <w:lang w:eastAsia="it-IT"/>
              </w:rPr>
            </w:pPr>
            <w:r w:rsidRPr="00847404">
              <w:rPr>
                <w:rFonts w:ascii="Calibri" w:eastAsia="Calibri" w:hAnsi="Calibri" w:cs="Calibri"/>
                <w:b/>
                <w:bCs/>
                <w:color w:val="000000"/>
                <w:sz w:val="24"/>
                <w:szCs w:val="24"/>
                <w:u w:color="000000"/>
                <w:bdr w:val="nil"/>
                <w:lang w:eastAsia="it-IT"/>
              </w:rPr>
              <w:lastRenderedPageBreak/>
              <w:t>Le criticità da correggere</w:t>
            </w:r>
          </w:p>
        </w:tc>
        <w:tc>
          <w:tcPr>
            <w:tcW w:w="7336" w:type="dxa"/>
          </w:tcPr>
          <w:p w:rsidR="00847404" w:rsidRPr="00847404" w:rsidRDefault="00847404" w:rsidP="00847404">
            <w:pPr>
              <w:pBdr>
                <w:top w:val="nil"/>
                <w:left w:val="nil"/>
                <w:bottom w:val="nil"/>
                <w:right w:val="nil"/>
                <w:between w:val="nil"/>
                <w:bar w:val="nil"/>
              </w:pBdr>
              <w:ind w:left="34"/>
              <w:jc w:val="both"/>
              <w:rPr>
                <w:rFonts w:ascii="Calibri" w:eastAsia="Calibri" w:hAnsi="Calibri" w:cs="Calibri"/>
                <w:bCs/>
                <w:color w:val="000000"/>
                <w:sz w:val="24"/>
                <w:szCs w:val="24"/>
                <w:u w:color="000000"/>
                <w:bdr w:val="nil"/>
                <w:lang w:eastAsia="it-IT"/>
              </w:rPr>
            </w:pPr>
            <w:r w:rsidRPr="00847404">
              <w:rPr>
                <w:rFonts w:ascii="Calibri" w:eastAsia="Calibri" w:hAnsi="Calibri" w:cs="Calibri"/>
                <w:bCs/>
                <w:color w:val="000000"/>
                <w:sz w:val="24"/>
                <w:szCs w:val="24"/>
                <w:u w:color="000000"/>
                <w:bdr w:val="nil"/>
                <w:lang w:eastAsia="it-IT"/>
              </w:rPr>
              <w:t>Partendo da una logica trasparente di collaborazione e confronto con il legislatore di cui condividiamo totalmente l'obiettivo dell'efficace e corretto funzionamento del sistema italiano degli appalti, ci preme sottolineare alcune criticità del nuovo impianto normativo.</w:t>
            </w:r>
          </w:p>
          <w:p w:rsidR="00847404" w:rsidRPr="00847404" w:rsidRDefault="00847404" w:rsidP="00847404">
            <w:pPr>
              <w:pBdr>
                <w:top w:val="nil"/>
                <w:left w:val="nil"/>
                <w:bottom w:val="nil"/>
                <w:right w:val="nil"/>
                <w:between w:val="nil"/>
                <w:bar w:val="nil"/>
              </w:pBdr>
              <w:ind w:left="34"/>
              <w:jc w:val="both"/>
              <w:rPr>
                <w:rFonts w:ascii="Calibri" w:eastAsia="Calibri" w:hAnsi="Calibri" w:cs="Calibri"/>
                <w:bCs/>
                <w:color w:val="000000"/>
                <w:sz w:val="24"/>
                <w:szCs w:val="24"/>
                <w:u w:color="000000"/>
                <w:bdr w:val="nil"/>
                <w:lang w:eastAsia="it-IT"/>
              </w:rPr>
            </w:pPr>
            <w:r w:rsidRPr="00847404">
              <w:rPr>
                <w:rFonts w:ascii="Calibri" w:eastAsia="Calibri" w:hAnsi="Calibri" w:cs="Calibri"/>
                <w:bCs/>
                <w:color w:val="000000"/>
                <w:sz w:val="24"/>
                <w:szCs w:val="24"/>
                <w:u w:color="000000"/>
                <w:bdr w:val="nil"/>
                <w:lang w:eastAsia="it-IT"/>
              </w:rPr>
              <w:t xml:space="preserve">In primo luogo </w:t>
            </w:r>
            <w:r w:rsidRPr="00847404">
              <w:rPr>
                <w:rFonts w:ascii="Calibri" w:eastAsia="Calibri" w:hAnsi="Calibri" w:cs="Calibri"/>
                <w:b/>
                <w:bCs/>
                <w:color w:val="000000"/>
                <w:sz w:val="24"/>
                <w:szCs w:val="24"/>
                <w:u w:color="000000"/>
                <w:bdr w:val="nil"/>
                <w:lang w:eastAsia="it-IT"/>
              </w:rPr>
              <w:t>chiediamo che venga previsto il subappalto nel limite del 30%</w:t>
            </w:r>
            <w:r w:rsidRPr="00847404">
              <w:rPr>
                <w:rFonts w:ascii="Calibri" w:eastAsia="Calibri" w:hAnsi="Calibri" w:cs="Calibri"/>
                <w:bCs/>
                <w:color w:val="000000"/>
                <w:sz w:val="24"/>
                <w:szCs w:val="24"/>
                <w:u w:color="000000"/>
                <w:bdr w:val="nil"/>
                <w:lang w:eastAsia="it-IT"/>
              </w:rPr>
              <w:t xml:space="preserve"> riferito alla categoria prevalente, e non all’importo complessivo dell’appalto, e del 100% nel caso delle categorie scorporabili, al netto delle </w:t>
            </w:r>
            <w:proofErr w:type="spellStart"/>
            <w:r w:rsidRPr="00847404">
              <w:rPr>
                <w:rFonts w:ascii="Calibri" w:eastAsia="Calibri" w:hAnsi="Calibri" w:cs="Calibri"/>
                <w:bCs/>
                <w:color w:val="000000"/>
                <w:sz w:val="24"/>
                <w:szCs w:val="24"/>
                <w:u w:color="000000"/>
                <w:bdr w:val="nil"/>
                <w:lang w:eastAsia="it-IT"/>
              </w:rPr>
              <w:t>superspecialistiche</w:t>
            </w:r>
            <w:proofErr w:type="spellEnd"/>
            <w:r w:rsidRPr="00847404">
              <w:rPr>
                <w:rFonts w:ascii="Calibri" w:eastAsia="Calibri" w:hAnsi="Calibri" w:cs="Calibri"/>
                <w:bCs/>
                <w:color w:val="000000"/>
                <w:sz w:val="24"/>
                <w:szCs w:val="24"/>
                <w:u w:color="000000"/>
                <w:bdr w:val="nil"/>
                <w:lang w:eastAsia="it-IT"/>
              </w:rPr>
              <w:t>, e chiediamo inoltre che venga superata la norma che prevede l’obbligo di nominare in gara la terna dei subappaltatori.</w:t>
            </w:r>
          </w:p>
          <w:p w:rsidR="00847404" w:rsidRPr="00847404" w:rsidRDefault="00847404" w:rsidP="00847404">
            <w:pPr>
              <w:pBdr>
                <w:top w:val="nil"/>
                <w:left w:val="nil"/>
                <w:bottom w:val="nil"/>
                <w:right w:val="nil"/>
                <w:between w:val="nil"/>
                <w:bar w:val="nil"/>
              </w:pBdr>
              <w:ind w:left="34"/>
              <w:jc w:val="both"/>
              <w:rPr>
                <w:rFonts w:ascii="Calibri" w:eastAsia="Calibri" w:hAnsi="Calibri" w:cs="Calibri"/>
                <w:bCs/>
                <w:color w:val="000000"/>
                <w:sz w:val="24"/>
                <w:szCs w:val="24"/>
                <w:u w:color="000000"/>
                <w:bdr w:val="nil"/>
                <w:lang w:eastAsia="it-IT"/>
              </w:rPr>
            </w:pPr>
            <w:r w:rsidRPr="00847404">
              <w:rPr>
                <w:rFonts w:ascii="Calibri" w:eastAsia="Calibri" w:hAnsi="Calibri" w:cs="Calibri"/>
                <w:bCs/>
                <w:color w:val="000000"/>
                <w:sz w:val="24"/>
                <w:szCs w:val="24"/>
                <w:u w:color="000000"/>
                <w:bdr w:val="nil"/>
                <w:lang w:eastAsia="it-IT"/>
              </w:rPr>
              <w:t xml:space="preserve">Sul fronte delle </w:t>
            </w:r>
            <w:r w:rsidRPr="00847404">
              <w:rPr>
                <w:rFonts w:ascii="Calibri" w:eastAsia="Calibri" w:hAnsi="Calibri" w:cs="Calibri"/>
                <w:b/>
                <w:bCs/>
                <w:color w:val="000000"/>
                <w:sz w:val="24"/>
                <w:szCs w:val="24"/>
                <w:u w:color="000000"/>
                <w:bdr w:val="nil"/>
                <w:lang w:eastAsia="it-IT"/>
              </w:rPr>
              <w:t>opere di urbanizzazione a scomputo secondarie</w:t>
            </w:r>
            <w:r w:rsidRPr="00847404">
              <w:rPr>
                <w:rFonts w:ascii="Calibri" w:eastAsia="Calibri" w:hAnsi="Calibri" w:cs="Calibri"/>
                <w:bCs/>
                <w:color w:val="000000"/>
                <w:sz w:val="24"/>
                <w:szCs w:val="24"/>
                <w:u w:color="000000"/>
                <w:bdr w:val="nil"/>
                <w:lang w:eastAsia="it-IT"/>
              </w:rPr>
              <w:t xml:space="preserve">, </w:t>
            </w:r>
            <w:r w:rsidRPr="00847404">
              <w:rPr>
                <w:rFonts w:ascii="Calibri" w:eastAsia="Calibri" w:hAnsi="Calibri" w:cs="Calibri"/>
                <w:b/>
                <w:bCs/>
                <w:color w:val="000000"/>
                <w:sz w:val="24"/>
                <w:szCs w:val="24"/>
                <w:u w:color="000000"/>
                <w:bdr w:val="nil"/>
                <w:lang w:eastAsia="it-IT"/>
              </w:rPr>
              <w:t>di importo inferiore alla soglia comunitaria, chiediamo che venga recuperata la possibilità di svolgere la procedura negoziata senza bando</w:t>
            </w:r>
            <w:r w:rsidRPr="00847404">
              <w:rPr>
                <w:rFonts w:ascii="Calibri" w:eastAsia="Calibri" w:hAnsi="Calibri" w:cs="Calibri"/>
                <w:bCs/>
                <w:color w:val="000000"/>
                <w:sz w:val="24"/>
                <w:szCs w:val="24"/>
                <w:u w:color="000000"/>
                <w:bdr w:val="nil"/>
                <w:lang w:eastAsia="it-IT"/>
              </w:rPr>
              <w:t xml:space="preserve"> invece della procedura ordinaria con pubblicazione del bando che viene prevista  dal nuovo Codice. </w:t>
            </w:r>
            <w:r w:rsidRPr="00847404">
              <w:rPr>
                <w:rFonts w:ascii="Calibri" w:eastAsia="Calibri" w:hAnsi="Calibri" w:cs="Calibri"/>
                <w:b/>
                <w:bCs/>
                <w:color w:val="000000"/>
                <w:sz w:val="24"/>
                <w:szCs w:val="24"/>
                <w:u w:color="000000"/>
                <w:bdr w:val="nil"/>
                <w:lang w:eastAsia="it-IT"/>
              </w:rPr>
              <w:t>Il rischio, altrimenti, è che non vengano realizzati in tempi utili i servizi essenziali di supporto al vivere ed all’abitare come strade, scuole ed asili nido</w:t>
            </w:r>
            <w:r w:rsidRPr="00847404">
              <w:rPr>
                <w:rFonts w:ascii="Calibri" w:eastAsia="Calibri" w:hAnsi="Calibri" w:cs="Calibri"/>
                <w:bCs/>
                <w:color w:val="000000"/>
                <w:sz w:val="24"/>
                <w:szCs w:val="24"/>
                <w:u w:color="000000"/>
                <w:bdr w:val="nil"/>
                <w:lang w:eastAsia="it-IT"/>
              </w:rPr>
              <w:t xml:space="preserve">. </w:t>
            </w:r>
          </w:p>
          <w:p w:rsidR="00847404" w:rsidRPr="00847404" w:rsidRDefault="00847404" w:rsidP="00847404">
            <w:pPr>
              <w:pBdr>
                <w:top w:val="nil"/>
                <w:left w:val="nil"/>
                <w:bottom w:val="nil"/>
                <w:right w:val="nil"/>
                <w:between w:val="nil"/>
                <w:bar w:val="nil"/>
              </w:pBdr>
              <w:ind w:left="34"/>
              <w:jc w:val="both"/>
              <w:rPr>
                <w:rFonts w:ascii="Calibri" w:eastAsia="Calibri" w:hAnsi="Calibri" w:cs="Calibri"/>
                <w:bCs/>
                <w:color w:val="000000"/>
                <w:sz w:val="24"/>
                <w:szCs w:val="24"/>
                <w:u w:color="000000"/>
                <w:bdr w:val="nil"/>
                <w:lang w:eastAsia="it-IT"/>
              </w:rPr>
            </w:pPr>
            <w:r w:rsidRPr="00847404">
              <w:rPr>
                <w:rFonts w:ascii="Calibri" w:eastAsia="Calibri" w:hAnsi="Calibri" w:cs="Calibri"/>
                <w:bCs/>
                <w:color w:val="000000"/>
                <w:sz w:val="24"/>
                <w:szCs w:val="24"/>
                <w:u w:color="000000"/>
                <w:bdr w:val="nil"/>
                <w:lang w:eastAsia="it-IT"/>
              </w:rPr>
              <w:t xml:space="preserve">Per quanto riguarda </w:t>
            </w:r>
            <w:r w:rsidRPr="00847404">
              <w:rPr>
                <w:rFonts w:ascii="Calibri" w:eastAsia="Calibri" w:hAnsi="Calibri" w:cs="Calibri"/>
                <w:b/>
                <w:bCs/>
                <w:color w:val="000000"/>
                <w:sz w:val="24"/>
                <w:szCs w:val="24"/>
                <w:u w:color="000000"/>
                <w:bdr w:val="nil"/>
                <w:lang w:eastAsia="it-IT"/>
              </w:rPr>
              <w:t>la qualificazione delle imprese</w:t>
            </w:r>
            <w:r w:rsidRPr="00847404">
              <w:rPr>
                <w:rFonts w:ascii="Calibri" w:eastAsia="Calibri" w:hAnsi="Calibri" w:cs="Calibri"/>
                <w:bCs/>
                <w:color w:val="000000"/>
                <w:sz w:val="24"/>
                <w:szCs w:val="24"/>
                <w:u w:color="000000"/>
                <w:bdr w:val="nil"/>
                <w:lang w:eastAsia="it-IT"/>
              </w:rPr>
              <w:t xml:space="preserve">, chiediamo invece due modifiche che nascono dall’esigenza di tenere conto della </w:t>
            </w:r>
            <w:r w:rsidRPr="00847404">
              <w:rPr>
                <w:rFonts w:ascii="Calibri" w:eastAsia="Calibri" w:hAnsi="Calibri" w:cs="Calibri"/>
                <w:b/>
                <w:bCs/>
                <w:color w:val="000000"/>
                <w:sz w:val="24"/>
                <w:szCs w:val="24"/>
                <w:u w:color="000000"/>
                <w:bdr w:val="nil"/>
                <w:lang w:eastAsia="it-IT"/>
              </w:rPr>
              <w:t>pesante situazione delle imprese dopo 9 anni di profonda crisi</w:t>
            </w:r>
            <w:r w:rsidRPr="00847404">
              <w:rPr>
                <w:rFonts w:ascii="Calibri" w:eastAsia="Calibri" w:hAnsi="Calibri" w:cs="Calibri"/>
                <w:bCs/>
                <w:color w:val="000000"/>
                <w:sz w:val="24"/>
                <w:szCs w:val="24"/>
                <w:u w:color="000000"/>
                <w:bdr w:val="nil"/>
                <w:lang w:eastAsia="it-IT"/>
              </w:rPr>
              <w:t xml:space="preserve"> che ne ha ridotto drasticamente i fatturati.  Per questo riteniamo essenziale, </w:t>
            </w:r>
            <w:r w:rsidRPr="00847404">
              <w:rPr>
                <w:rFonts w:ascii="Calibri" w:eastAsia="Calibri" w:hAnsi="Calibri" w:cs="Calibri"/>
                <w:b/>
                <w:bCs/>
                <w:color w:val="000000"/>
                <w:sz w:val="24"/>
                <w:szCs w:val="24"/>
                <w:u w:color="000000"/>
                <w:bdr w:val="nil"/>
                <w:lang w:eastAsia="it-IT"/>
              </w:rPr>
              <w:t xml:space="preserve">per la qualificazione </w:t>
            </w:r>
            <w:proofErr w:type="spellStart"/>
            <w:r w:rsidRPr="00847404">
              <w:rPr>
                <w:rFonts w:ascii="Calibri" w:eastAsia="Calibri" w:hAnsi="Calibri" w:cs="Calibri"/>
                <w:b/>
                <w:bCs/>
                <w:color w:val="000000"/>
                <w:sz w:val="24"/>
                <w:szCs w:val="24"/>
                <w:u w:color="000000"/>
                <w:bdr w:val="nil"/>
                <w:lang w:eastAsia="it-IT"/>
              </w:rPr>
              <w:t>Soa</w:t>
            </w:r>
            <w:proofErr w:type="spellEnd"/>
            <w:r w:rsidRPr="00847404">
              <w:rPr>
                <w:rFonts w:ascii="Calibri" w:eastAsia="Calibri" w:hAnsi="Calibri" w:cs="Calibri"/>
                <w:b/>
                <w:bCs/>
                <w:color w:val="000000"/>
                <w:sz w:val="24"/>
                <w:szCs w:val="24"/>
                <w:u w:color="000000"/>
                <w:bdr w:val="nil"/>
                <w:lang w:eastAsia="it-IT"/>
              </w:rPr>
              <w:t>, utilizzare l’ultimo decennio e non il quinquennio</w:t>
            </w:r>
            <w:r w:rsidRPr="00847404">
              <w:rPr>
                <w:rFonts w:ascii="Calibri" w:eastAsia="Calibri" w:hAnsi="Calibri" w:cs="Calibri"/>
                <w:bCs/>
                <w:color w:val="000000"/>
                <w:sz w:val="24"/>
                <w:szCs w:val="24"/>
                <w:u w:color="000000"/>
                <w:bdr w:val="nil"/>
                <w:lang w:eastAsia="it-IT"/>
              </w:rPr>
              <w:t xml:space="preserve"> per dimostrare il possesso dei requisiti necessari all’ottenimento della qualificazione. Analoga la richiesta relativa </w:t>
            </w:r>
            <w:r w:rsidRPr="00847404">
              <w:rPr>
                <w:rFonts w:ascii="Calibri" w:eastAsia="Calibri" w:hAnsi="Calibri" w:cs="Calibri"/>
                <w:b/>
                <w:bCs/>
                <w:color w:val="000000"/>
                <w:sz w:val="24"/>
                <w:szCs w:val="24"/>
                <w:u w:color="000000"/>
                <w:bdr w:val="nil"/>
                <w:lang w:eastAsia="it-IT"/>
              </w:rPr>
              <w:t>alla qualificazione per importi sopra i 20 milioni di euro</w:t>
            </w:r>
            <w:r w:rsidRPr="00847404">
              <w:rPr>
                <w:rFonts w:ascii="Calibri" w:eastAsia="Calibri" w:hAnsi="Calibri" w:cs="Calibri"/>
                <w:bCs/>
                <w:color w:val="000000"/>
                <w:sz w:val="24"/>
                <w:szCs w:val="24"/>
                <w:u w:color="000000"/>
                <w:bdr w:val="nil"/>
                <w:lang w:eastAsia="it-IT"/>
              </w:rPr>
              <w:t xml:space="preserve">, per la quale chiediamo che, ai fini della dimostrazione del requisito della cifra di affari, </w:t>
            </w:r>
            <w:r w:rsidRPr="00847404">
              <w:rPr>
                <w:rFonts w:ascii="Calibri" w:eastAsia="Calibri" w:hAnsi="Calibri" w:cs="Calibri"/>
                <w:b/>
                <w:bCs/>
                <w:color w:val="000000"/>
                <w:sz w:val="24"/>
                <w:szCs w:val="24"/>
                <w:u w:color="000000"/>
                <w:bdr w:val="nil"/>
                <w:lang w:eastAsia="it-IT"/>
              </w:rPr>
              <w:t>venga ripristinata la possibilità di utilizzare i migliori 5 anni degli ultimi 10 antecedenti la data di pubblicazione del bando</w:t>
            </w:r>
            <w:r w:rsidRPr="00847404">
              <w:rPr>
                <w:rFonts w:ascii="Calibri" w:eastAsia="Calibri" w:hAnsi="Calibri" w:cs="Calibri"/>
                <w:bCs/>
                <w:color w:val="000000"/>
                <w:sz w:val="24"/>
                <w:szCs w:val="24"/>
                <w:u w:color="000000"/>
                <w:bdr w:val="nil"/>
                <w:lang w:eastAsia="it-IT"/>
              </w:rPr>
              <w:t>.</w:t>
            </w:r>
          </w:p>
          <w:p w:rsidR="00847404" w:rsidRPr="00847404" w:rsidRDefault="00847404" w:rsidP="00847404">
            <w:pPr>
              <w:pBdr>
                <w:top w:val="nil"/>
                <w:left w:val="nil"/>
                <w:bottom w:val="nil"/>
                <w:right w:val="nil"/>
                <w:between w:val="nil"/>
                <w:bar w:val="nil"/>
              </w:pBdr>
              <w:ind w:left="34"/>
              <w:jc w:val="both"/>
              <w:rPr>
                <w:rFonts w:ascii="Calibri" w:eastAsia="Calibri" w:hAnsi="Calibri" w:cs="Calibri"/>
                <w:bCs/>
                <w:color w:val="000000"/>
                <w:sz w:val="24"/>
                <w:szCs w:val="24"/>
                <w:u w:color="000000"/>
                <w:bdr w:val="nil"/>
                <w:lang w:eastAsia="it-IT"/>
              </w:rPr>
            </w:pPr>
            <w:r w:rsidRPr="00847404">
              <w:rPr>
                <w:rFonts w:ascii="Calibri" w:eastAsia="Calibri" w:hAnsi="Calibri" w:cs="Calibri"/>
                <w:b/>
                <w:bCs/>
                <w:color w:val="000000"/>
                <w:sz w:val="24"/>
                <w:szCs w:val="24"/>
                <w:u w:color="000000"/>
                <w:bdr w:val="nil"/>
                <w:lang w:eastAsia="it-IT"/>
              </w:rPr>
              <w:t>Vi è infine il punto del sistema di affidamento degli appalti</w:t>
            </w:r>
            <w:r w:rsidRPr="00847404">
              <w:rPr>
                <w:rFonts w:ascii="Calibri" w:eastAsia="Calibri" w:hAnsi="Calibri" w:cs="Calibri"/>
                <w:bCs/>
                <w:color w:val="000000"/>
                <w:sz w:val="24"/>
                <w:szCs w:val="24"/>
                <w:u w:color="000000"/>
                <w:bdr w:val="nil"/>
                <w:lang w:eastAsia="it-IT"/>
              </w:rPr>
              <w:t>. Su questo tema ci sono stati molti fraintendimenti. Credo valga la pena di fare chiarezza.</w:t>
            </w:r>
          </w:p>
          <w:p w:rsidR="00847404" w:rsidRPr="00847404" w:rsidRDefault="00847404" w:rsidP="00847404">
            <w:pPr>
              <w:pBdr>
                <w:top w:val="nil"/>
                <w:left w:val="nil"/>
                <w:bottom w:val="nil"/>
                <w:right w:val="nil"/>
                <w:between w:val="nil"/>
                <w:bar w:val="nil"/>
              </w:pBdr>
              <w:ind w:left="34"/>
              <w:jc w:val="both"/>
              <w:rPr>
                <w:rFonts w:ascii="Calibri" w:eastAsia="Calibri" w:hAnsi="Calibri" w:cs="Calibri"/>
                <w:b/>
                <w:bCs/>
                <w:color w:val="000000"/>
                <w:sz w:val="24"/>
                <w:szCs w:val="24"/>
                <w:u w:color="000000"/>
                <w:bdr w:val="nil"/>
                <w:lang w:eastAsia="it-IT"/>
              </w:rPr>
            </w:pPr>
            <w:r w:rsidRPr="00847404">
              <w:rPr>
                <w:rFonts w:ascii="Calibri" w:eastAsia="Calibri" w:hAnsi="Calibri" w:cs="Calibri"/>
                <w:bCs/>
                <w:color w:val="000000"/>
                <w:sz w:val="24"/>
                <w:szCs w:val="24"/>
                <w:u w:color="000000"/>
                <w:bdr w:val="nil"/>
                <w:lang w:eastAsia="it-IT"/>
              </w:rPr>
              <w:t>Un milione è la soglia al di sopra della quale le stazioni appaltanti sono obbligate ad affidare i lavori con il metodo dell’offerta economicamente più vantaggiosa</w:t>
            </w:r>
            <w:r w:rsidR="005A293E">
              <w:rPr>
                <w:rFonts w:ascii="Calibri" w:eastAsia="Calibri" w:hAnsi="Calibri" w:cs="Calibri"/>
                <w:bCs/>
                <w:color w:val="000000"/>
                <w:sz w:val="24"/>
                <w:szCs w:val="24"/>
                <w:u w:color="000000"/>
                <w:bdr w:val="nil"/>
                <w:lang w:eastAsia="it-IT"/>
              </w:rPr>
              <w:t xml:space="preserve"> </w:t>
            </w:r>
            <w:r w:rsidRPr="00847404">
              <w:rPr>
                <w:rFonts w:ascii="Calibri" w:eastAsia="Calibri" w:hAnsi="Calibri" w:cs="Calibri"/>
                <w:bCs/>
                <w:color w:val="000000"/>
                <w:sz w:val="24"/>
                <w:szCs w:val="24"/>
                <w:u w:color="000000"/>
                <w:bdr w:val="nil"/>
                <w:lang w:eastAsia="it-IT"/>
              </w:rPr>
              <w:t>e sotto questa soglia possono affidare i lavori con l’esclusione automatica delle offerte anomale con il meccanismo anti turbativa</w:t>
            </w:r>
            <w:r w:rsidRPr="00847404">
              <w:rPr>
                <w:rFonts w:ascii="Calibri" w:eastAsia="Calibri" w:hAnsi="Calibri" w:cs="Calibri"/>
                <w:b/>
                <w:bCs/>
                <w:color w:val="000000"/>
                <w:sz w:val="24"/>
                <w:szCs w:val="24"/>
                <w:u w:color="000000"/>
                <w:bdr w:val="nil"/>
                <w:lang w:eastAsia="it-IT"/>
              </w:rPr>
              <w:t>. La scelta di privilegiare l’offerta più vantaggiosa  è condivisa dall’Ance</w:t>
            </w:r>
            <w:r w:rsidRPr="00847404">
              <w:rPr>
                <w:rFonts w:ascii="Calibri" w:eastAsia="Calibri" w:hAnsi="Calibri" w:cs="Calibri"/>
                <w:bCs/>
                <w:color w:val="000000"/>
                <w:sz w:val="24"/>
                <w:szCs w:val="24"/>
                <w:u w:color="000000"/>
                <w:bdr w:val="nil"/>
                <w:lang w:eastAsia="it-IT"/>
              </w:rPr>
              <w:t xml:space="preserve"> perché costringe le stazioni appaltanti e le imprese a ragionare sulle offerte e sulla scelta più </w:t>
            </w:r>
            <w:r w:rsidRPr="00847404">
              <w:rPr>
                <w:rFonts w:ascii="Calibri" w:eastAsia="Calibri" w:hAnsi="Calibri" w:cs="Calibri"/>
                <w:bCs/>
                <w:color w:val="000000"/>
                <w:sz w:val="24"/>
                <w:szCs w:val="24"/>
                <w:u w:color="000000"/>
                <w:bdr w:val="nil"/>
                <w:lang w:eastAsia="it-IT"/>
              </w:rPr>
              <w:lastRenderedPageBreak/>
              <w:t xml:space="preserve">qualificata. </w:t>
            </w:r>
            <w:r w:rsidRPr="00847404">
              <w:rPr>
                <w:rFonts w:ascii="Calibri" w:eastAsia="Calibri" w:hAnsi="Calibri" w:cs="Calibri"/>
                <w:b/>
                <w:bCs/>
                <w:color w:val="000000"/>
                <w:sz w:val="24"/>
                <w:szCs w:val="24"/>
                <w:u w:color="000000"/>
                <w:bdr w:val="nil"/>
                <w:lang w:eastAsia="it-IT"/>
              </w:rPr>
              <w:t>Ma dal nostro mondo viene espressa la preoccupazione che l’applicazione di questa normativa a stazioni appaltanti ben lontane dall’essere qualificate</w:t>
            </w:r>
            <w:r w:rsidRPr="00847404">
              <w:rPr>
                <w:rFonts w:ascii="Calibri" w:eastAsia="Calibri" w:hAnsi="Calibri" w:cs="Calibri"/>
                <w:bCs/>
                <w:color w:val="000000"/>
                <w:sz w:val="24"/>
                <w:szCs w:val="24"/>
                <w:u w:color="000000"/>
                <w:bdr w:val="nil"/>
                <w:lang w:eastAsia="it-IT"/>
              </w:rPr>
              <w:t xml:space="preserve"> (si stanno ancora definendo le linee guida sul tema) </w:t>
            </w:r>
            <w:r w:rsidRPr="00847404">
              <w:rPr>
                <w:rFonts w:ascii="Calibri" w:eastAsia="Calibri" w:hAnsi="Calibri" w:cs="Calibri"/>
                <w:b/>
                <w:bCs/>
                <w:color w:val="000000"/>
                <w:sz w:val="24"/>
                <w:szCs w:val="24"/>
                <w:u w:color="000000"/>
                <w:bdr w:val="nil"/>
                <w:lang w:eastAsia="it-IT"/>
              </w:rPr>
              <w:t xml:space="preserve">e la mancanza sotto la soglia comunitaria dell’obbligo di sorteggiare nell’albo </w:t>
            </w:r>
            <w:proofErr w:type="spellStart"/>
            <w:r w:rsidRPr="00847404">
              <w:rPr>
                <w:rFonts w:ascii="Calibri" w:eastAsia="Calibri" w:hAnsi="Calibri" w:cs="Calibri"/>
                <w:b/>
                <w:bCs/>
                <w:color w:val="000000"/>
                <w:sz w:val="24"/>
                <w:szCs w:val="24"/>
                <w:u w:color="000000"/>
                <w:bdr w:val="nil"/>
                <w:lang w:eastAsia="it-IT"/>
              </w:rPr>
              <w:t>dell’Anac</w:t>
            </w:r>
            <w:proofErr w:type="spellEnd"/>
            <w:r w:rsidRPr="00847404">
              <w:rPr>
                <w:rFonts w:ascii="Calibri" w:eastAsia="Calibri" w:hAnsi="Calibri" w:cs="Calibri"/>
                <w:b/>
                <w:bCs/>
                <w:color w:val="000000"/>
                <w:sz w:val="24"/>
                <w:szCs w:val="24"/>
                <w:u w:color="000000"/>
                <w:bdr w:val="nil"/>
                <w:lang w:eastAsia="it-IT"/>
              </w:rPr>
              <w:t xml:space="preserve"> i commissari per la valutazione delle offerte, possa portare ad una fase di opacità o peggio a fenomeni di corruzione.</w:t>
            </w:r>
          </w:p>
          <w:p w:rsidR="00847404" w:rsidRPr="00847404" w:rsidRDefault="00847404" w:rsidP="00847404">
            <w:pPr>
              <w:pBdr>
                <w:top w:val="nil"/>
                <w:left w:val="nil"/>
                <w:bottom w:val="nil"/>
                <w:right w:val="nil"/>
                <w:between w:val="nil"/>
                <w:bar w:val="nil"/>
              </w:pBdr>
              <w:ind w:left="34"/>
              <w:jc w:val="both"/>
              <w:rPr>
                <w:rFonts w:ascii="Calibri" w:eastAsia="Calibri" w:hAnsi="Calibri" w:cs="Calibri"/>
                <w:bCs/>
                <w:color w:val="000000"/>
                <w:sz w:val="24"/>
                <w:szCs w:val="24"/>
                <w:u w:color="000000"/>
                <w:bdr w:val="nil"/>
                <w:lang w:eastAsia="it-IT"/>
              </w:rPr>
            </w:pPr>
            <w:r w:rsidRPr="00847404">
              <w:rPr>
                <w:rFonts w:ascii="Calibri" w:eastAsia="Calibri" w:hAnsi="Calibri" w:cs="Calibri"/>
                <w:b/>
                <w:bCs/>
                <w:color w:val="000000"/>
                <w:sz w:val="24"/>
                <w:szCs w:val="24"/>
                <w:u w:color="000000"/>
                <w:bdr w:val="nil"/>
                <w:lang w:eastAsia="it-IT"/>
              </w:rPr>
              <w:t>Chiediamo al Ministro</w:t>
            </w:r>
            <w:r w:rsidRPr="00847404">
              <w:rPr>
                <w:rFonts w:ascii="Calibri" w:eastAsia="Calibri" w:hAnsi="Calibri" w:cs="Calibri"/>
                <w:bCs/>
                <w:color w:val="000000"/>
                <w:sz w:val="24"/>
                <w:szCs w:val="24"/>
                <w:u w:color="000000"/>
                <w:bdr w:val="nil"/>
                <w:lang w:eastAsia="it-IT"/>
              </w:rPr>
              <w:t xml:space="preserve"> se, </w:t>
            </w:r>
            <w:r w:rsidRPr="00847404">
              <w:rPr>
                <w:rFonts w:ascii="Calibri" w:eastAsia="Calibri" w:hAnsi="Calibri" w:cs="Calibri"/>
                <w:b/>
                <w:bCs/>
                <w:color w:val="000000"/>
                <w:sz w:val="24"/>
                <w:szCs w:val="24"/>
                <w:u w:color="000000"/>
                <w:bdr w:val="nil"/>
                <w:lang w:eastAsia="it-IT"/>
              </w:rPr>
              <w:t>per il tempo necessario alla qualificazione delle stazioni appaltanti</w:t>
            </w:r>
            <w:r w:rsidRPr="00847404">
              <w:rPr>
                <w:rFonts w:ascii="Calibri" w:eastAsia="Calibri" w:hAnsi="Calibri" w:cs="Calibri"/>
                <w:bCs/>
                <w:color w:val="000000"/>
                <w:sz w:val="24"/>
                <w:szCs w:val="24"/>
                <w:u w:color="000000"/>
                <w:bdr w:val="nil"/>
                <w:lang w:eastAsia="it-IT"/>
              </w:rPr>
              <w:t xml:space="preserve"> e al consolidamento dei meccanismi di scelta di commissari di gara al di sopra di ogni sospetto, </w:t>
            </w:r>
            <w:r w:rsidRPr="00847404">
              <w:rPr>
                <w:rFonts w:ascii="Calibri" w:eastAsia="Calibri" w:hAnsi="Calibri" w:cs="Calibri"/>
                <w:b/>
                <w:bCs/>
                <w:color w:val="000000"/>
                <w:sz w:val="24"/>
                <w:szCs w:val="24"/>
                <w:u w:color="000000"/>
                <w:bdr w:val="nil"/>
                <w:lang w:eastAsia="it-IT"/>
              </w:rPr>
              <w:t xml:space="preserve">si possa permettere alle stazioni appaltanti la possibilità di utilizzare il sistema della esclusione automatica delle offerte anomale con il metodo </w:t>
            </w:r>
            <w:proofErr w:type="spellStart"/>
            <w:r w:rsidRPr="00847404">
              <w:rPr>
                <w:rFonts w:ascii="Calibri" w:eastAsia="Calibri" w:hAnsi="Calibri" w:cs="Calibri"/>
                <w:b/>
                <w:bCs/>
                <w:color w:val="000000"/>
                <w:sz w:val="24"/>
                <w:szCs w:val="24"/>
                <w:u w:color="000000"/>
                <w:bdr w:val="nil"/>
                <w:lang w:eastAsia="it-IT"/>
              </w:rPr>
              <w:t>antiturbativa</w:t>
            </w:r>
            <w:proofErr w:type="spellEnd"/>
            <w:r w:rsidRPr="00847404">
              <w:rPr>
                <w:rFonts w:ascii="Calibri" w:eastAsia="Calibri" w:hAnsi="Calibri" w:cs="Calibri"/>
                <w:b/>
                <w:bCs/>
                <w:color w:val="000000"/>
                <w:sz w:val="24"/>
                <w:szCs w:val="24"/>
                <w:u w:color="000000"/>
                <w:bdr w:val="nil"/>
                <w:lang w:eastAsia="it-IT"/>
              </w:rPr>
              <w:t xml:space="preserve"> fino all’importo di 2,5 milioni</w:t>
            </w:r>
            <w:r w:rsidRPr="00847404">
              <w:rPr>
                <w:rFonts w:ascii="Calibri" w:eastAsia="Calibri" w:hAnsi="Calibri" w:cs="Calibri"/>
                <w:bCs/>
                <w:color w:val="000000"/>
                <w:sz w:val="24"/>
                <w:szCs w:val="24"/>
                <w:u w:color="000000"/>
                <w:bdr w:val="nil"/>
                <w:lang w:eastAsia="it-IT"/>
              </w:rPr>
              <w:t>.</w:t>
            </w:r>
          </w:p>
          <w:p w:rsidR="00847404" w:rsidRPr="00847404" w:rsidRDefault="00847404" w:rsidP="00847404">
            <w:pPr>
              <w:pBdr>
                <w:top w:val="nil"/>
                <w:left w:val="nil"/>
                <w:bottom w:val="nil"/>
                <w:right w:val="nil"/>
                <w:between w:val="nil"/>
                <w:bar w:val="nil"/>
              </w:pBdr>
              <w:ind w:left="34"/>
              <w:jc w:val="both"/>
              <w:rPr>
                <w:rFonts w:ascii="Calibri" w:eastAsia="Calibri" w:hAnsi="Calibri" w:cs="Calibri"/>
                <w:bCs/>
                <w:color w:val="000000"/>
                <w:sz w:val="24"/>
                <w:szCs w:val="24"/>
                <w:u w:color="000000"/>
                <w:bdr w:val="nil"/>
                <w:lang w:eastAsia="it-IT"/>
              </w:rPr>
            </w:pPr>
            <w:r w:rsidRPr="00847404">
              <w:rPr>
                <w:rFonts w:ascii="Calibri" w:eastAsia="Calibri" w:hAnsi="Calibri" w:cs="Calibri"/>
                <w:bCs/>
                <w:color w:val="000000"/>
                <w:sz w:val="24"/>
                <w:szCs w:val="24"/>
                <w:u w:color="000000"/>
                <w:bdr w:val="nil"/>
                <w:lang w:eastAsia="it-IT"/>
              </w:rPr>
              <w:t xml:space="preserve">Lungi da noi l’idea di difendere alcuni per condannarci alla sparizione di tutti. </w:t>
            </w:r>
            <w:r w:rsidRPr="00847404">
              <w:rPr>
                <w:rFonts w:ascii="Calibri" w:eastAsia="Calibri" w:hAnsi="Calibri" w:cs="Calibri"/>
                <w:b/>
                <w:bCs/>
                <w:color w:val="000000"/>
                <w:sz w:val="24"/>
                <w:szCs w:val="24"/>
                <w:u w:color="000000"/>
                <w:bdr w:val="nil"/>
                <w:lang w:eastAsia="it-IT"/>
              </w:rPr>
              <w:t>Vogliamo che emergano le vere imprese che fanno offerte consapevoli</w:t>
            </w:r>
            <w:r w:rsidRPr="00847404">
              <w:rPr>
                <w:rFonts w:ascii="Calibri" w:eastAsia="Calibri" w:hAnsi="Calibri" w:cs="Calibri"/>
                <w:bCs/>
                <w:color w:val="000000"/>
                <w:sz w:val="24"/>
                <w:szCs w:val="24"/>
                <w:u w:color="000000"/>
                <w:bdr w:val="nil"/>
                <w:lang w:eastAsia="it-IT"/>
              </w:rPr>
              <w:t xml:space="preserve"> e che sono in grado di adempiere agli impegni contrattuali senza barare al gioco.</w:t>
            </w:r>
          </w:p>
          <w:p w:rsidR="00847404" w:rsidRDefault="00847404" w:rsidP="00847404">
            <w:pPr>
              <w:jc w:val="center"/>
              <w:rPr>
                <w:rFonts w:ascii="Calibri" w:eastAsia="Calibri" w:hAnsi="Calibri" w:cs="Calibri"/>
                <w:b/>
                <w:bCs/>
                <w:color w:val="000000"/>
                <w:sz w:val="28"/>
                <w:szCs w:val="24"/>
                <w:u w:color="000000"/>
                <w:bdr w:val="nil"/>
                <w:lang w:eastAsia="it-IT"/>
              </w:rPr>
            </w:pPr>
          </w:p>
        </w:tc>
      </w:tr>
      <w:tr w:rsidR="00847404" w:rsidTr="00332BC7">
        <w:tc>
          <w:tcPr>
            <w:tcW w:w="1843" w:type="dxa"/>
          </w:tcPr>
          <w:p w:rsidR="00847404" w:rsidRDefault="00847404" w:rsidP="00847404">
            <w:pPr>
              <w:rPr>
                <w:rFonts w:ascii="Calibri" w:eastAsia="Calibri" w:hAnsi="Calibri" w:cs="Calibri"/>
                <w:b/>
                <w:bCs/>
                <w:color w:val="000000"/>
                <w:sz w:val="28"/>
                <w:szCs w:val="24"/>
                <w:u w:color="000000"/>
                <w:bdr w:val="nil"/>
                <w:lang w:eastAsia="it-IT"/>
              </w:rPr>
            </w:pPr>
            <w:r w:rsidRPr="00847404">
              <w:rPr>
                <w:rFonts w:ascii="Calibri" w:eastAsia="Calibri" w:hAnsi="Calibri" w:cs="Calibri"/>
                <w:b/>
                <w:bCs/>
                <w:color w:val="000000"/>
                <w:sz w:val="24"/>
                <w:szCs w:val="24"/>
                <w:u w:color="000000"/>
                <w:bdr w:val="nil"/>
                <w:lang w:eastAsia="it-IT"/>
              </w:rPr>
              <w:lastRenderedPageBreak/>
              <w:t>Un nuovo modello di impresa per lo sviluppo e la competitività</w:t>
            </w:r>
          </w:p>
        </w:tc>
        <w:tc>
          <w:tcPr>
            <w:tcW w:w="7336" w:type="dxa"/>
          </w:tcPr>
          <w:p w:rsidR="00847404" w:rsidRPr="00847404" w:rsidRDefault="00847404" w:rsidP="00847404">
            <w:pPr>
              <w:pBdr>
                <w:top w:val="nil"/>
                <w:left w:val="nil"/>
                <w:bottom w:val="nil"/>
                <w:right w:val="nil"/>
                <w:between w:val="nil"/>
                <w:bar w:val="nil"/>
              </w:pBdr>
              <w:ind w:left="34"/>
              <w:jc w:val="both"/>
              <w:rPr>
                <w:rFonts w:ascii="Calibri" w:eastAsia="Calibri" w:hAnsi="Calibri" w:cs="Calibri"/>
                <w:b/>
                <w:bCs/>
                <w:color w:val="000000"/>
                <w:sz w:val="24"/>
                <w:szCs w:val="24"/>
                <w:u w:color="000000"/>
                <w:bdr w:val="nil"/>
                <w:lang w:eastAsia="it-IT"/>
              </w:rPr>
            </w:pPr>
            <w:r w:rsidRPr="00847404">
              <w:rPr>
                <w:rFonts w:ascii="Calibri" w:eastAsia="Calibri" w:hAnsi="Calibri" w:cs="Calibri"/>
                <w:bCs/>
                <w:color w:val="000000"/>
                <w:sz w:val="24"/>
                <w:szCs w:val="24"/>
                <w:u w:color="000000"/>
                <w:bdr w:val="nil"/>
                <w:lang w:eastAsia="it-IT"/>
              </w:rPr>
              <w:t xml:space="preserve">E’ necessario che il Governo vari finalmente </w:t>
            </w:r>
            <w:r w:rsidRPr="00847404">
              <w:rPr>
                <w:rFonts w:ascii="Calibri" w:eastAsia="Calibri" w:hAnsi="Calibri" w:cs="Calibri"/>
                <w:b/>
                <w:bCs/>
                <w:color w:val="000000"/>
                <w:sz w:val="24"/>
                <w:szCs w:val="24"/>
                <w:u w:color="000000"/>
                <w:bdr w:val="nil"/>
                <w:lang w:eastAsia="it-IT"/>
              </w:rPr>
              <w:t>un progetto di politica industriale</w:t>
            </w:r>
            <w:r w:rsidRPr="00847404">
              <w:rPr>
                <w:rFonts w:ascii="Calibri" w:eastAsia="Calibri" w:hAnsi="Calibri" w:cs="Calibri"/>
                <w:bCs/>
                <w:color w:val="000000"/>
                <w:sz w:val="24"/>
                <w:szCs w:val="24"/>
                <w:u w:color="000000"/>
                <w:bdr w:val="nil"/>
                <w:lang w:eastAsia="it-IT"/>
              </w:rPr>
              <w:t xml:space="preserve"> che sostenga le imprese di costruzione in una fase della vita del Paese in cui sono chiamate a </w:t>
            </w:r>
            <w:r w:rsidRPr="00847404">
              <w:rPr>
                <w:rFonts w:ascii="Calibri" w:eastAsia="Calibri" w:hAnsi="Calibri" w:cs="Calibri"/>
                <w:b/>
                <w:bCs/>
                <w:color w:val="000000"/>
                <w:sz w:val="24"/>
                <w:szCs w:val="24"/>
                <w:u w:color="000000"/>
                <w:bdr w:val="nil"/>
                <w:lang w:eastAsia="it-IT"/>
              </w:rPr>
              <w:t>svolgere un ruolo più che mai strategico per lo sviluppo e la competitività.</w:t>
            </w:r>
          </w:p>
          <w:p w:rsidR="00847404" w:rsidRPr="00847404" w:rsidRDefault="00847404" w:rsidP="00847404">
            <w:pPr>
              <w:pBdr>
                <w:top w:val="nil"/>
                <w:left w:val="nil"/>
                <w:bottom w:val="nil"/>
                <w:right w:val="nil"/>
                <w:between w:val="nil"/>
                <w:bar w:val="nil"/>
              </w:pBdr>
              <w:ind w:left="34"/>
              <w:jc w:val="both"/>
              <w:rPr>
                <w:rFonts w:ascii="Calibri" w:eastAsia="Calibri" w:hAnsi="Calibri" w:cs="Calibri"/>
                <w:bCs/>
                <w:iCs/>
                <w:color w:val="000000"/>
                <w:sz w:val="24"/>
                <w:szCs w:val="24"/>
                <w:u w:color="000000"/>
                <w:bdr w:val="nil"/>
                <w:lang w:eastAsia="it-IT"/>
              </w:rPr>
            </w:pPr>
            <w:r w:rsidRPr="00847404">
              <w:rPr>
                <w:rFonts w:ascii="Calibri" w:eastAsia="Calibri" w:hAnsi="Calibri" w:cs="Calibri"/>
                <w:bCs/>
                <w:color w:val="000000"/>
                <w:sz w:val="24"/>
                <w:szCs w:val="24"/>
                <w:u w:color="000000"/>
                <w:bdr w:val="nil"/>
                <w:lang w:eastAsia="it-IT"/>
              </w:rPr>
              <w:t>Le costruzioni devono essere messe in condizione di affrontare un mercato profondamente cambiato nelle logiche interne e nei moventi che spingono la domanda dei cittadini.</w:t>
            </w:r>
            <w:r w:rsidRPr="00847404">
              <w:rPr>
                <w:rFonts w:ascii="Calibri" w:eastAsia="Calibri" w:hAnsi="Calibri" w:cs="Calibri"/>
                <w:bCs/>
                <w:iCs/>
                <w:color w:val="000000"/>
                <w:sz w:val="24"/>
                <w:szCs w:val="24"/>
                <w:u w:color="000000"/>
                <w:bdr w:val="nil"/>
                <w:lang w:eastAsia="it-IT"/>
              </w:rPr>
              <w:t xml:space="preserve"> Una nuova domanda che </w:t>
            </w:r>
            <w:r w:rsidRPr="00847404">
              <w:rPr>
                <w:rFonts w:ascii="Calibri" w:eastAsia="Calibri" w:hAnsi="Calibri" w:cs="Calibri"/>
                <w:b/>
                <w:bCs/>
                <w:iCs/>
                <w:color w:val="000000"/>
                <w:sz w:val="24"/>
                <w:szCs w:val="24"/>
                <w:u w:color="000000"/>
                <w:bdr w:val="nil"/>
                <w:lang w:eastAsia="it-IT"/>
              </w:rPr>
              <w:t>oggi non può prescindere dalla sostenibilità ambientale ed economica del prodotto edile e da una funzionalità e vivibilità direttamente proporzionali alle esigenze di benessere e qualità della vita.</w:t>
            </w:r>
          </w:p>
          <w:p w:rsidR="00847404" w:rsidRPr="00847404" w:rsidRDefault="00847404" w:rsidP="00847404">
            <w:pPr>
              <w:pBdr>
                <w:top w:val="nil"/>
                <w:left w:val="nil"/>
                <w:bottom w:val="nil"/>
                <w:right w:val="nil"/>
                <w:between w:val="nil"/>
                <w:bar w:val="nil"/>
              </w:pBdr>
              <w:ind w:left="34"/>
              <w:jc w:val="both"/>
              <w:rPr>
                <w:rFonts w:ascii="Calibri" w:eastAsia="Calibri" w:hAnsi="Calibri" w:cs="Calibri"/>
                <w:bCs/>
                <w:iCs/>
                <w:color w:val="000000"/>
                <w:sz w:val="24"/>
                <w:szCs w:val="24"/>
                <w:u w:color="000000"/>
                <w:bdr w:val="nil"/>
                <w:lang w:eastAsia="it-IT"/>
              </w:rPr>
            </w:pPr>
            <w:r w:rsidRPr="00847404">
              <w:rPr>
                <w:rFonts w:ascii="Calibri" w:eastAsia="Calibri" w:hAnsi="Calibri" w:cs="Calibri"/>
                <w:bCs/>
                <w:iCs/>
                <w:color w:val="000000"/>
                <w:sz w:val="24"/>
                <w:szCs w:val="24"/>
                <w:u w:color="000000"/>
                <w:bdr w:val="nil"/>
                <w:lang w:eastAsia="it-IT"/>
              </w:rPr>
              <w:t xml:space="preserve">Deve finalmente affermarsi  </w:t>
            </w:r>
            <w:r w:rsidRPr="00847404">
              <w:rPr>
                <w:rFonts w:ascii="Calibri" w:eastAsia="Calibri" w:hAnsi="Calibri" w:cs="Calibri"/>
                <w:b/>
                <w:bCs/>
                <w:iCs/>
                <w:color w:val="000000"/>
                <w:sz w:val="24"/>
                <w:szCs w:val="24"/>
                <w:u w:color="000000"/>
                <w:bdr w:val="nil"/>
                <w:lang w:eastAsia="it-IT"/>
              </w:rPr>
              <w:t>un nuovo modello d’impresa più competente</w:t>
            </w:r>
            <w:r w:rsidRPr="00847404">
              <w:rPr>
                <w:rFonts w:ascii="Calibri" w:eastAsia="Calibri" w:hAnsi="Calibri" w:cs="Calibri"/>
                <w:bCs/>
                <w:iCs/>
                <w:color w:val="000000"/>
                <w:sz w:val="24"/>
                <w:szCs w:val="24"/>
                <w:u w:color="000000"/>
                <w:bdr w:val="nil"/>
                <w:lang w:eastAsia="it-IT"/>
              </w:rPr>
              <w:t xml:space="preserve">, più professionale, più strutturato ma, soprattutto, </w:t>
            </w:r>
            <w:r w:rsidRPr="00847404">
              <w:rPr>
                <w:rFonts w:ascii="Calibri" w:eastAsia="Calibri" w:hAnsi="Calibri" w:cs="Calibri"/>
                <w:b/>
                <w:bCs/>
                <w:iCs/>
                <w:color w:val="000000"/>
                <w:sz w:val="24"/>
                <w:szCs w:val="24"/>
                <w:u w:color="000000"/>
                <w:bdr w:val="nil"/>
                <w:lang w:eastAsia="it-IT"/>
              </w:rPr>
              <w:t>inserito in una rete di imprese specializzate</w:t>
            </w:r>
            <w:r w:rsidRPr="00847404">
              <w:rPr>
                <w:rFonts w:ascii="Calibri" w:eastAsia="Calibri" w:hAnsi="Calibri" w:cs="Calibri"/>
                <w:bCs/>
                <w:iCs/>
                <w:color w:val="000000"/>
                <w:sz w:val="24"/>
                <w:szCs w:val="24"/>
                <w:u w:color="000000"/>
                <w:bdr w:val="nil"/>
                <w:lang w:eastAsia="it-IT"/>
              </w:rPr>
              <w:t xml:space="preserve"> e coordinate in modo continuativo e stabile tra di loro, con una spiccata </w:t>
            </w:r>
            <w:r w:rsidR="005A293E">
              <w:rPr>
                <w:rFonts w:ascii="Calibri" w:eastAsia="Calibri" w:hAnsi="Calibri" w:cs="Calibri"/>
                <w:b/>
                <w:bCs/>
                <w:iCs/>
                <w:color w:val="000000"/>
                <w:sz w:val="24"/>
                <w:szCs w:val="24"/>
                <w:u w:color="000000"/>
                <w:bdr w:val="nil"/>
                <w:lang w:eastAsia="it-IT"/>
              </w:rPr>
              <w:t>propensione alla ricerca e</w:t>
            </w:r>
            <w:r w:rsidRPr="00847404">
              <w:rPr>
                <w:rFonts w:ascii="Calibri" w:eastAsia="Calibri" w:hAnsi="Calibri" w:cs="Calibri"/>
                <w:b/>
                <w:bCs/>
                <w:iCs/>
                <w:color w:val="000000"/>
                <w:sz w:val="24"/>
                <w:szCs w:val="24"/>
                <w:u w:color="000000"/>
                <w:bdr w:val="nil"/>
                <w:lang w:eastAsia="it-IT"/>
              </w:rPr>
              <w:t xml:space="preserve"> all’innovazione dei prodotti e dei servizi.</w:t>
            </w:r>
          </w:p>
          <w:p w:rsidR="00847404" w:rsidRPr="00847404" w:rsidRDefault="00847404" w:rsidP="00847404">
            <w:pPr>
              <w:pBdr>
                <w:top w:val="nil"/>
                <w:left w:val="nil"/>
                <w:bottom w:val="nil"/>
                <w:right w:val="nil"/>
                <w:between w:val="nil"/>
                <w:bar w:val="nil"/>
              </w:pBdr>
              <w:ind w:left="34"/>
              <w:jc w:val="both"/>
              <w:rPr>
                <w:rFonts w:ascii="Calibri" w:eastAsia="Calibri" w:hAnsi="Calibri" w:cs="Calibri"/>
                <w:b/>
                <w:bCs/>
                <w:iCs/>
                <w:color w:val="000000"/>
                <w:sz w:val="24"/>
                <w:szCs w:val="24"/>
                <w:u w:color="000000"/>
                <w:bdr w:val="nil"/>
                <w:lang w:eastAsia="it-IT"/>
              </w:rPr>
            </w:pPr>
            <w:r w:rsidRPr="00847404">
              <w:rPr>
                <w:rFonts w:ascii="Calibri" w:eastAsia="Calibri" w:hAnsi="Calibri" w:cs="Calibri"/>
                <w:bCs/>
                <w:iCs/>
                <w:color w:val="000000"/>
                <w:sz w:val="24"/>
                <w:szCs w:val="24"/>
                <w:u w:color="000000"/>
                <w:bdr w:val="nil"/>
                <w:lang w:eastAsia="it-IT"/>
              </w:rPr>
              <w:t>La prima grande sfida che ci chiama a rivedere i paradigmi organizzativi e produttivi è “</w:t>
            </w:r>
            <w:r w:rsidRPr="00847404">
              <w:rPr>
                <w:rFonts w:ascii="Calibri" w:eastAsia="Calibri" w:hAnsi="Calibri" w:cs="Calibri"/>
                <w:b/>
                <w:bCs/>
                <w:iCs/>
                <w:color w:val="000000"/>
                <w:sz w:val="24"/>
                <w:szCs w:val="24"/>
                <w:u w:color="000000"/>
                <w:bdr w:val="nil"/>
                <w:lang w:eastAsia="it-IT"/>
              </w:rPr>
              <w:t xml:space="preserve">Industria 4.0”, </w:t>
            </w:r>
            <w:r w:rsidRPr="00847404">
              <w:rPr>
                <w:rFonts w:ascii="Calibri" w:eastAsia="Calibri" w:hAnsi="Calibri" w:cs="Calibri"/>
                <w:bCs/>
                <w:iCs/>
                <w:color w:val="000000"/>
                <w:sz w:val="24"/>
                <w:szCs w:val="24"/>
                <w:u w:color="000000"/>
                <w:bdr w:val="nil"/>
                <w:lang w:eastAsia="it-IT"/>
              </w:rPr>
              <w:t xml:space="preserve">che mira a introdurre e a rendere strutturali i sistemi di digitalizzazione e informatizzazione in tutti i processi produttivi. </w:t>
            </w:r>
            <w:r w:rsidRPr="00847404">
              <w:rPr>
                <w:rFonts w:ascii="Calibri" w:eastAsia="Calibri" w:hAnsi="Calibri" w:cs="Calibri"/>
                <w:b/>
                <w:bCs/>
                <w:iCs/>
                <w:color w:val="000000"/>
                <w:sz w:val="24"/>
                <w:szCs w:val="24"/>
                <w:u w:color="000000"/>
                <w:bdr w:val="nil"/>
                <w:lang w:eastAsia="it-IT"/>
              </w:rPr>
              <w:t xml:space="preserve">Una vera rivoluzione che riguarderà anche le costruzioni. </w:t>
            </w:r>
          </w:p>
          <w:p w:rsidR="00847404" w:rsidRPr="00847404" w:rsidRDefault="00847404" w:rsidP="00847404">
            <w:pPr>
              <w:pBdr>
                <w:top w:val="nil"/>
                <w:left w:val="nil"/>
                <w:bottom w:val="nil"/>
                <w:right w:val="nil"/>
                <w:between w:val="nil"/>
                <w:bar w:val="nil"/>
              </w:pBdr>
              <w:ind w:left="34"/>
              <w:jc w:val="both"/>
              <w:rPr>
                <w:rFonts w:ascii="Calibri" w:eastAsia="Calibri" w:hAnsi="Calibri" w:cs="Calibri"/>
                <w:bCs/>
                <w:iCs/>
                <w:color w:val="000000"/>
                <w:sz w:val="24"/>
                <w:szCs w:val="24"/>
                <w:u w:color="000000"/>
                <w:bdr w:val="nil"/>
                <w:lang w:eastAsia="it-IT"/>
              </w:rPr>
            </w:pPr>
            <w:r w:rsidRPr="00847404">
              <w:rPr>
                <w:rFonts w:ascii="Calibri" w:eastAsia="Calibri" w:hAnsi="Calibri" w:cs="Calibri"/>
                <w:b/>
                <w:bCs/>
                <w:iCs/>
                <w:color w:val="000000"/>
                <w:sz w:val="24"/>
                <w:szCs w:val="24"/>
                <w:u w:color="000000"/>
                <w:bdr w:val="nil"/>
                <w:lang w:eastAsia="it-IT"/>
              </w:rPr>
              <w:t xml:space="preserve">E’ la grande frontiera del </w:t>
            </w:r>
            <w:proofErr w:type="spellStart"/>
            <w:r w:rsidRPr="00847404">
              <w:rPr>
                <w:rFonts w:ascii="Calibri" w:eastAsia="Calibri" w:hAnsi="Calibri" w:cs="Calibri"/>
                <w:b/>
                <w:bCs/>
                <w:iCs/>
                <w:color w:val="000000"/>
                <w:sz w:val="24"/>
                <w:szCs w:val="24"/>
                <w:u w:color="000000"/>
                <w:bdr w:val="nil"/>
                <w:lang w:eastAsia="it-IT"/>
              </w:rPr>
              <w:t>Bim</w:t>
            </w:r>
            <w:proofErr w:type="spellEnd"/>
            <w:r w:rsidRPr="00847404">
              <w:rPr>
                <w:rFonts w:ascii="Calibri" w:eastAsia="Calibri" w:hAnsi="Calibri" w:cs="Calibri"/>
                <w:bCs/>
                <w:iCs/>
                <w:color w:val="000000"/>
                <w:sz w:val="24"/>
                <w:szCs w:val="24"/>
                <w:u w:color="000000"/>
                <w:bdr w:val="nil"/>
                <w:lang w:eastAsia="it-IT"/>
              </w:rPr>
              <w:t xml:space="preserve">, che per le costruzioni è sinonimo di </w:t>
            </w:r>
            <w:r w:rsidRPr="00847404">
              <w:rPr>
                <w:rFonts w:ascii="Calibri" w:eastAsia="Calibri" w:hAnsi="Calibri" w:cs="Calibri"/>
                <w:b/>
                <w:bCs/>
                <w:iCs/>
                <w:color w:val="000000"/>
                <w:sz w:val="24"/>
                <w:szCs w:val="24"/>
                <w:u w:color="000000"/>
                <w:bdr w:val="nil"/>
                <w:lang w:eastAsia="it-IT"/>
              </w:rPr>
              <w:t>un nuovo modo di gestire i sistemi organizzativi e produttivi</w:t>
            </w:r>
            <w:r w:rsidRPr="00847404">
              <w:rPr>
                <w:rFonts w:ascii="Calibri" w:eastAsia="Calibri" w:hAnsi="Calibri" w:cs="Calibri"/>
                <w:bCs/>
                <w:iCs/>
                <w:color w:val="000000"/>
                <w:sz w:val="24"/>
                <w:szCs w:val="24"/>
                <w:u w:color="000000"/>
                <w:bdr w:val="nil"/>
                <w:lang w:eastAsia="it-IT"/>
              </w:rPr>
              <w:t>.</w:t>
            </w:r>
            <w:r w:rsidRPr="00847404">
              <w:rPr>
                <w:rFonts w:ascii="Calibri" w:eastAsia="Calibri" w:hAnsi="Calibri" w:cs="Calibri"/>
                <w:b/>
                <w:bCs/>
                <w:iCs/>
                <w:color w:val="000000"/>
                <w:sz w:val="24"/>
                <w:szCs w:val="24"/>
                <w:u w:color="000000"/>
                <w:bdr w:val="nil"/>
                <w:lang w:eastAsia="it-IT"/>
              </w:rPr>
              <w:t xml:space="preserve"> </w:t>
            </w:r>
            <w:r w:rsidRPr="00847404">
              <w:rPr>
                <w:rFonts w:ascii="Calibri" w:eastAsia="Calibri" w:hAnsi="Calibri" w:cs="Calibri"/>
                <w:bCs/>
                <w:iCs/>
                <w:color w:val="000000"/>
                <w:sz w:val="24"/>
                <w:szCs w:val="24"/>
                <w:u w:color="000000"/>
                <w:bdr w:val="nil"/>
                <w:lang w:eastAsia="it-IT"/>
              </w:rPr>
              <w:t xml:space="preserve">Digitalizzazione in edilizia </w:t>
            </w:r>
            <w:r w:rsidRPr="00847404">
              <w:rPr>
                <w:rFonts w:ascii="Calibri" w:eastAsia="Calibri" w:hAnsi="Calibri" w:cs="Calibri"/>
                <w:b/>
                <w:bCs/>
                <w:iCs/>
                <w:color w:val="000000"/>
                <w:sz w:val="24"/>
                <w:szCs w:val="24"/>
                <w:u w:color="000000"/>
                <w:bdr w:val="nil"/>
                <w:lang w:eastAsia="it-IT"/>
              </w:rPr>
              <w:t>significa governo dei processi aziendali e costruttivi</w:t>
            </w:r>
            <w:r w:rsidRPr="00847404">
              <w:rPr>
                <w:rFonts w:ascii="Calibri" w:eastAsia="Calibri" w:hAnsi="Calibri" w:cs="Calibri"/>
                <w:bCs/>
                <w:iCs/>
                <w:color w:val="000000"/>
                <w:sz w:val="24"/>
                <w:szCs w:val="24"/>
                <w:u w:color="000000"/>
                <w:bdr w:val="nil"/>
                <w:lang w:eastAsia="it-IT"/>
              </w:rPr>
              <w:t xml:space="preserve">,  attraverso un sistema che riduce i rischi di errore e di conseguenza abbassa i costi e aumenta la qualità del prodotto. </w:t>
            </w:r>
            <w:r w:rsidRPr="00847404">
              <w:rPr>
                <w:rFonts w:ascii="Calibri" w:eastAsia="Calibri" w:hAnsi="Calibri" w:cs="Calibri"/>
                <w:b/>
                <w:bCs/>
                <w:iCs/>
                <w:color w:val="000000"/>
                <w:sz w:val="24"/>
                <w:szCs w:val="24"/>
                <w:u w:color="000000"/>
                <w:bdr w:val="nil"/>
                <w:lang w:eastAsia="it-IT"/>
              </w:rPr>
              <w:t xml:space="preserve"> </w:t>
            </w:r>
            <w:r w:rsidRPr="00847404">
              <w:rPr>
                <w:rFonts w:ascii="Calibri" w:eastAsia="Calibri" w:hAnsi="Calibri" w:cs="Calibri"/>
                <w:bCs/>
                <w:iCs/>
                <w:color w:val="000000"/>
                <w:sz w:val="24"/>
                <w:szCs w:val="24"/>
                <w:u w:color="000000"/>
                <w:bdr w:val="nil"/>
                <w:lang w:eastAsia="it-IT"/>
              </w:rPr>
              <w:t>Ma significa anche, e soprattutto, creazione di un nuovo rapporto di integrazione e di fidelizzazione capace di mettere insieme le competenze di tutti coloro che interagiscono nella lunga filiera delle costruzioni.</w:t>
            </w:r>
          </w:p>
          <w:p w:rsidR="00847404" w:rsidRDefault="00847404" w:rsidP="00847404">
            <w:pPr>
              <w:rPr>
                <w:rFonts w:ascii="Calibri" w:eastAsia="Calibri" w:hAnsi="Calibri" w:cs="Calibri"/>
                <w:b/>
                <w:bCs/>
                <w:color w:val="000000"/>
                <w:sz w:val="28"/>
                <w:szCs w:val="24"/>
                <w:u w:color="000000"/>
                <w:bdr w:val="nil"/>
                <w:lang w:eastAsia="it-IT"/>
              </w:rPr>
            </w:pPr>
          </w:p>
          <w:p w:rsidR="00332BC7" w:rsidRDefault="00332BC7" w:rsidP="00847404">
            <w:pPr>
              <w:rPr>
                <w:rFonts w:ascii="Calibri" w:eastAsia="Calibri" w:hAnsi="Calibri" w:cs="Calibri"/>
                <w:b/>
                <w:bCs/>
                <w:color w:val="000000"/>
                <w:sz w:val="28"/>
                <w:szCs w:val="24"/>
                <w:u w:color="000000"/>
                <w:bdr w:val="nil"/>
                <w:lang w:eastAsia="it-IT"/>
              </w:rPr>
            </w:pPr>
          </w:p>
        </w:tc>
      </w:tr>
      <w:tr w:rsidR="00847404" w:rsidTr="00332BC7">
        <w:tc>
          <w:tcPr>
            <w:tcW w:w="1843" w:type="dxa"/>
          </w:tcPr>
          <w:p w:rsidR="00847404" w:rsidRDefault="00847404" w:rsidP="00847404">
            <w:pPr>
              <w:rPr>
                <w:rFonts w:ascii="Calibri" w:eastAsia="Calibri" w:hAnsi="Calibri" w:cs="Calibri"/>
                <w:b/>
                <w:bCs/>
                <w:color w:val="000000"/>
                <w:sz w:val="28"/>
                <w:szCs w:val="24"/>
                <w:u w:color="000000"/>
                <w:bdr w:val="nil"/>
                <w:lang w:eastAsia="it-IT"/>
              </w:rPr>
            </w:pPr>
            <w:r w:rsidRPr="00847404">
              <w:rPr>
                <w:rFonts w:ascii="Calibri" w:eastAsia="Calibri" w:hAnsi="Calibri" w:cs="Calibri"/>
                <w:b/>
                <w:bCs/>
                <w:color w:val="000000"/>
                <w:sz w:val="24"/>
                <w:szCs w:val="24"/>
                <w:u w:color="000000"/>
                <w:bdr w:val="nil"/>
                <w:lang w:eastAsia="it-IT"/>
              </w:rPr>
              <w:lastRenderedPageBreak/>
              <w:t>La sfida dell’economia circolare: un ruolo di primo piano per l’edilizia</w:t>
            </w:r>
          </w:p>
        </w:tc>
        <w:tc>
          <w:tcPr>
            <w:tcW w:w="7336" w:type="dxa"/>
          </w:tcPr>
          <w:p w:rsidR="00847404" w:rsidRPr="00847404" w:rsidRDefault="00847404" w:rsidP="00847404">
            <w:pPr>
              <w:pBdr>
                <w:top w:val="nil"/>
                <w:left w:val="nil"/>
                <w:bottom w:val="nil"/>
                <w:right w:val="nil"/>
                <w:between w:val="nil"/>
                <w:bar w:val="nil"/>
              </w:pBdr>
              <w:ind w:left="34"/>
              <w:jc w:val="both"/>
              <w:rPr>
                <w:rFonts w:ascii="Calibri" w:eastAsia="Calibri" w:hAnsi="Calibri" w:cs="Calibri"/>
                <w:bCs/>
                <w:color w:val="000000"/>
                <w:sz w:val="24"/>
                <w:szCs w:val="24"/>
                <w:u w:color="000000"/>
                <w:bdr w:val="nil"/>
                <w:lang w:eastAsia="it-IT"/>
              </w:rPr>
            </w:pPr>
            <w:r w:rsidRPr="00847404">
              <w:rPr>
                <w:rFonts w:ascii="Calibri" w:eastAsia="Calibri" w:hAnsi="Calibri" w:cs="Calibri"/>
                <w:b/>
                <w:bCs/>
                <w:color w:val="000000"/>
                <w:sz w:val="24"/>
                <w:szCs w:val="24"/>
                <w:u w:color="000000"/>
                <w:bdr w:val="nil"/>
                <w:lang w:eastAsia="it-IT"/>
              </w:rPr>
              <w:t xml:space="preserve">Il recente Piano d’Azione europeo sull’economia circolare considera il settore edile come prioritario. </w:t>
            </w:r>
            <w:r w:rsidRPr="00847404">
              <w:rPr>
                <w:rFonts w:ascii="Calibri" w:eastAsia="Calibri" w:hAnsi="Calibri" w:cs="Calibri"/>
                <w:bCs/>
                <w:color w:val="000000"/>
                <w:sz w:val="24"/>
                <w:szCs w:val="24"/>
                <w:u w:color="000000"/>
                <w:bdr w:val="nil"/>
                <w:lang w:eastAsia="it-IT"/>
              </w:rPr>
              <w:t xml:space="preserve">Ma  </w:t>
            </w:r>
            <w:r w:rsidRPr="00847404">
              <w:rPr>
                <w:rFonts w:ascii="Calibri" w:eastAsia="Calibri" w:hAnsi="Calibri" w:cs="Calibri"/>
                <w:b/>
                <w:bCs/>
                <w:color w:val="000000"/>
                <w:sz w:val="24"/>
                <w:szCs w:val="24"/>
                <w:u w:color="000000"/>
                <w:bdr w:val="nil"/>
                <w:lang w:eastAsia="it-IT"/>
              </w:rPr>
              <w:t>l’obiettivo di recuperare il 70% dei rifiuti da costruzione e demolizione,</w:t>
            </w:r>
            <w:r w:rsidRPr="00847404">
              <w:rPr>
                <w:rFonts w:ascii="Calibri" w:eastAsia="Calibri" w:hAnsi="Calibri" w:cs="Calibri"/>
                <w:bCs/>
                <w:color w:val="000000"/>
                <w:sz w:val="24"/>
                <w:szCs w:val="24"/>
                <w:u w:color="000000"/>
                <w:bdr w:val="nil"/>
                <w:lang w:eastAsia="it-IT"/>
              </w:rPr>
              <w:t xml:space="preserve"> fissato dalla Commissione Europea per il 2020, appare </w:t>
            </w:r>
            <w:r w:rsidRPr="00847404">
              <w:rPr>
                <w:rFonts w:ascii="Calibri" w:eastAsia="Calibri" w:hAnsi="Calibri" w:cs="Calibri"/>
                <w:b/>
                <w:bCs/>
                <w:color w:val="000000"/>
                <w:sz w:val="24"/>
                <w:szCs w:val="24"/>
                <w:u w:color="000000"/>
                <w:bdr w:val="nil"/>
                <w:lang w:eastAsia="it-IT"/>
              </w:rPr>
              <w:t>per l’Italia ancora lontano</w:t>
            </w:r>
            <w:r w:rsidRPr="00847404">
              <w:rPr>
                <w:rFonts w:ascii="Calibri" w:eastAsia="Calibri" w:hAnsi="Calibri" w:cs="Calibri"/>
                <w:bCs/>
                <w:color w:val="000000"/>
                <w:sz w:val="24"/>
                <w:szCs w:val="24"/>
                <w:u w:color="000000"/>
                <w:bdr w:val="nil"/>
                <w:lang w:eastAsia="it-IT"/>
              </w:rPr>
              <w:t xml:space="preserve">. </w:t>
            </w:r>
          </w:p>
          <w:p w:rsidR="00847404" w:rsidRPr="00847404" w:rsidRDefault="00847404" w:rsidP="00847404">
            <w:pPr>
              <w:pBdr>
                <w:top w:val="nil"/>
                <w:left w:val="nil"/>
                <w:bottom w:val="nil"/>
                <w:right w:val="nil"/>
                <w:between w:val="nil"/>
                <w:bar w:val="nil"/>
              </w:pBdr>
              <w:ind w:left="34"/>
              <w:jc w:val="both"/>
              <w:rPr>
                <w:rFonts w:ascii="Calibri" w:eastAsia="Calibri" w:hAnsi="Calibri" w:cs="Calibri"/>
                <w:bCs/>
                <w:color w:val="000000"/>
                <w:sz w:val="24"/>
                <w:szCs w:val="24"/>
                <w:u w:color="000000"/>
                <w:bdr w:val="nil"/>
                <w:lang w:eastAsia="it-IT"/>
              </w:rPr>
            </w:pPr>
            <w:r w:rsidRPr="00847404">
              <w:rPr>
                <w:rFonts w:ascii="Calibri" w:eastAsia="Calibri" w:hAnsi="Calibri" w:cs="Calibri"/>
                <w:bCs/>
                <w:color w:val="000000"/>
                <w:sz w:val="24"/>
                <w:szCs w:val="24"/>
                <w:u w:color="000000"/>
                <w:bdr w:val="nil"/>
                <w:lang w:eastAsia="it-IT"/>
              </w:rPr>
              <w:t xml:space="preserve">Nel nostro Paese la pratica del recupero di rifiuti da costruzione e demolizione è ancora trascurata. Va assolutamente  incrementata, anche </w:t>
            </w:r>
            <w:r w:rsidRPr="00847404">
              <w:rPr>
                <w:rFonts w:ascii="Calibri" w:eastAsia="Calibri" w:hAnsi="Calibri" w:cs="Calibri"/>
                <w:b/>
                <w:bCs/>
                <w:color w:val="000000"/>
                <w:sz w:val="24"/>
                <w:szCs w:val="24"/>
                <w:u w:color="000000"/>
                <w:bdr w:val="nil"/>
                <w:lang w:eastAsia="it-IT"/>
              </w:rPr>
              <w:t>con opportuni interventi normativi ed amministrativi, non solo la diffusione degli impianti di recupero sul territorio</w:t>
            </w:r>
            <w:r w:rsidRPr="00847404">
              <w:rPr>
                <w:rFonts w:ascii="Calibri" w:eastAsia="Calibri" w:hAnsi="Calibri" w:cs="Calibri"/>
                <w:bCs/>
                <w:color w:val="000000"/>
                <w:sz w:val="24"/>
                <w:szCs w:val="24"/>
                <w:u w:color="000000"/>
                <w:bdr w:val="nil"/>
                <w:lang w:eastAsia="it-IT"/>
              </w:rPr>
              <w:t xml:space="preserve">, ma anche la possibilità di effettuare </w:t>
            </w:r>
            <w:r w:rsidRPr="00847404">
              <w:rPr>
                <w:rFonts w:ascii="Calibri" w:eastAsia="Calibri" w:hAnsi="Calibri" w:cs="Calibri"/>
                <w:b/>
                <w:bCs/>
                <w:color w:val="000000"/>
                <w:sz w:val="24"/>
                <w:szCs w:val="24"/>
                <w:u w:color="000000"/>
                <w:bdr w:val="nil"/>
                <w:lang w:eastAsia="it-IT"/>
              </w:rPr>
              <w:t>le operazioni di riutilizzo direttamente sul luogo di produzione</w:t>
            </w:r>
            <w:r w:rsidRPr="00847404">
              <w:rPr>
                <w:rFonts w:ascii="Calibri" w:eastAsia="Calibri" w:hAnsi="Calibri" w:cs="Calibri"/>
                <w:bCs/>
                <w:color w:val="000000"/>
                <w:sz w:val="24"/>
                <w:szCs w:val="24"/>
                <w:u w:color="000000"/>
                <w:bdr w:val="nil"/>
                <w:lang w:eastAsia="it-IT"/>
              </w:rPr>
              <w:t>.</w:t>
            </w:r>
          </w:p>
          <w:p w:rsidR="00847404" w:rsidRDefault="00847404" w:rsidP="00847404">
            <w:pPr>
              <w:rPr>
                <w:rFonts w:ascii="Calibri" w:eastAsia="Calibri" w:hAnsi="Calibri" w:cs="Calibri"/>
                <w:b/>
                <w:bCs/>
                <w:color w:val="000000"/>
                <w:sz w:val="28"/>
                <w:szCs w:val="24"/>
                <w:u w:color="000000"/>
                <w:bdr w:val="nil"/>
                <w:lang w:eastAsia="it-IT"/>
              </w:rPr>
            </w:pPr>
          </w:p>
        </w:tc>
      </w:tr>
      <w:tr w:rsidR="00847404" w:rsidTr="00332BC7">
        <w:tc>
          <w:tcPr>
            <w:tcW w:w="1843" w:type="dxa"/>
          </w:tcPr>
          <w:p w:rsidR="00847404" w:rsidRDefault="00847404" w:rsidP="00847404">
            <w:pPr>
              <w:rPr>
                <w:rFonts w:ascii="Calibri" w:eastAsia="Calibri" w:hAnsi="Calibri" w:cs="Calibri"/>
                <w:b/>
                <w:bCs/>
                <w:color w:val="000000"/>
                <w:sz w:val="28"/>
                <w:szCs w:val="24"/>
                <w:u w:color="000000"/>
                <w:bdr w:val="nil"/>
                <w:lang w:eastAsia="it-IT"/>
              </w:rPr>
            </w:pPr>
            <w:r w:rsidRPr="00847404">
              <w:rPr>
                <w:rFonts w:ascii="Calibri" w:eastAsia="Calibri" w:hAnsi="Calibri" w:cs="Calibri"/>
                <w:b/>
                <w:bCs/>
                <w:color w:val="000000"/>
                <w:sz w:val="24"/>
                <w:szCs w:val="24"/>
                <w:u w:color="000000"/>
                <w:bdr w:val="nil"/>
                <w:lang w:eastAsia="it-IT"/>
              </w:rPr>
              <w:t>La leva fiscale per promuovere la sostituzione edilizia e l’</w:t>
            </w:r>
            <w:proofErr w:type="spellStart"/>
            <w:r w:rsidRPr="00847404">
              <w:rPr>
                <w:rFonts w:ascii="Calibri" w:eastAsia="Calibri" w:hAnsi="Calibri" w:cs="Calibri"/>
                <w:b/>
                <w:bCs/>
                <w:color w:val="000000"/>
                <w:sz w:val="24"/>
                <w:szCs w:val="24"/>
                <w:u w:color="000000"/>
                <w:bdr w:val="nil"/>
                <w:lang w:eastAsia="it-IT"/>
              </w:rPr>
              <w:t>efficientamento</w:t>
            </w:r>
            <w:proofErr w:type="spellEnd"/>
            <w:r w:rsidRPr="00847404">
              <w:rPr>
                <w:rFonts w:ascii="Calibri" w:eastAsia="Calibri" w:hAnsi="Calibri" w:cs="Calibri"/>
                <w:b/>
                <w:bCs/>
                <w:color w:val="000000"/>
                <w:sz w:val="24"/>
                <w:szCs w:val="24"/>
                <w:u w:color="000000"/>
                <w:bdr w:val="nil"/>
                <w:lang w:eastAsia="it-IT"/>
              </w:rPr>
              <w:t xml:space="preserve"> energetico</w:t>
            </w:r>
          </w:p>
        </w:tc>
        <w:tc>
          <w:tcPr>
            <w:tcW w:w="7336" w:type="dxa"/>
          </w:tcPr>
          <w:p w:rsidR="00847404" w:rsidRPr="00847404" w:rsidRDefault="00847404" w:rsidP="00847404">
            <w:pPr>
              <w:pBdr>
                <w:top w:val="nil"/>
                <w:left w:val="nil"/>
                <w:bottom w:val="nil"/>
                <w:right w:val="nil"/>
                <w:between w:val="nil"/>
                <w:bar w:val="nil"/>
              </w:pBdr>
              <w:ind w:left="34"/>
              <w:jc w:val="both"/>
              <w:rPr>
                <w:rFonts w:ascii="Calibri" w:eastAsia="Calibri" w:hAnsi="Calibri" w:cs="Calibri"/>
                <w:b/>
                <w:bCs/>
                <w:iCs/>
                <w:color w:val="000000"/>
                <w:sz w:val="24"/>
                <w:szCs w:val="24"/>
                <w:u w:color="000000"/>
                <w:bdr w:val="nil"/>
                <w:lang w:eastAsia="it-IT"/>
              </w:rPr>
            </w:pPr>
            <w:r w:rsidRPr="00847404">
              <w:rPr>
                <w:rFonts w:ascii="Calibri" w:eastAsia="Calibri" w:hAnsi="Calibri" w:cs="Calibri"/>
                <w:b/>
                <w:bCs/>
                <w:iCs/>
                <w:color w:val="000000"/>
                <w:sz w:val="24"/>
                <w:szCs w:val="24"/>
                <w:u w:color="000000"/>
                <w:bdr w:val="nil"/>
                <w:lang w:eastAsia="it-IT"/>
              </w:rPr>
              <w:t>Il patrimonio immobiliare</w:t>
            </w:r>
            <w:r w:rsidRPr="00847404">
              <w:rPr>
                <w:rFonts w:ascii="Calibri" w:eastAsia="Calibri" w:hAnsi="Calibri" w:cs="Calibri"/>
                <w:bCs/>
                <w:iCs/>
                <w:color w:val="000000"/>
                <w:sz w:val="24"/>
                <w:szCs w:val="24"/>
                <w:u w:color="000000"/>
                <w:bdr w:val="nil"/>
                <w:lang w:eastAsia="it-IT"/>
              </w:rPr>
              <w:t xml:space="preserve"> italiano richiede una profonda e radicale </w:t>
            </w:r>
            <w:r w:rsidRPr="00847404">
              <w:rPr>
                <w:rFonts w:ascii="Calibri" w:eastAsia="Calibri" w:hAnsi="Calibri" w:cs="Calibri"/>
                <w:b/>
                <w:bCs/>
                <w:iCs/>
                <w:color w:val="000000"/>
                <w:sz w:val="24"/>
                <w:szCs w:val="24"/>
                <w:u w:color="000000"/>
                <w:bdr w:val="nil"/>
                <w:lang w:eastAsia="it-IT"/>
              </w:rPr>
              <w:t>opera di ammodernamento</w:t>
            </w:r>
            <w:r w:rsidRPr="00847404">
              <w:rPr>
                <w:rFonts w:ascii="Calibri" w:eastAsia="Calibri" w:hAnsi="Calibri" w:cs="Calibri"/>
                <w:bCs/>
                <w:iCs/>
                <w:color w:val="000000"/>
                <w:sz w:val="24"/>
                <w:szCs w:val="24"/>
                <w:u w:color="000000"/>
                <w:bdr w:val="nil"/>
                <w:lang w:eastAsia="it-IT"/>
              </w:rPr>
              <w:t xml:space="preserve">, in termini di sicurezza, efficienza e qualità. Lo stock abitativo  è costituito da 12,2 milioni di edifici  (31,2 milioni di abitazioni) </w:t>
            </w:r>
            <w:r w:rsidRPr="00847404">
              <w:rPr>
                <w:rFonts w:ascii="Calibri" w:eastAsia="Calibri" w:hAnsi="Calibri" w:cs="Calibri"/>
                <w:b/>
                <w:bCs/>
                <w:iCs/>
                <w:color w:val="000000"/>
                <w:sz w:val="24"/>
                <w:szCs w:val="24"/>
                <w:u w:color="000000"/>
                <w:bdr w:val="nil"/>
                <w:lang w:eastAsia="it-IT"/>
              </w:rPr>
              <w:t xml:space="preserve">di cui il 70% costruito prima del 1974, e cioè prima dell’entrata in vigore della normativa antisismica. </w:t>
            </w:r>
            <w:r w:rsidRPr="00847404">
              <w:rPr>
                <w:rFonts w:ascii="Calibri" w:eastAsia="Calibri" w:hAnsi="Calibri" w:cs="Calibri"/>
                <w:bCs/>
                <w:iCs/>
                <w:color w:val="000000"/>
                <w:sz w:val="24"/>
                <w:szCs w:val="24"/>
                <w:u w:color="000000"/>
                <w:bdr w:val="nil"/>
                <w:lang w:eastAsia="it-IT"/>
              </w:rPr>
              <w:t xml:space="preserve">Un patrimonio che evidentemente richiede una massiccia azione di </w:t>
            </w:r>
            <w:r w:rsidRPr="00847404">
              <w:rPr>
                <w:rFonts w:ascii="Calibri" w:eastAsia="Calibri" w:hAnsi="Calibri" w:cs="Calibri"/>
                <w:b/>
                <w:bCs/>
                <w:iCs/>
                <w:color w:val="000000"/>
                <w:sz w:val="24"/>
                <w:szCs w:val="24"/>
                <w:u w:color="000000"/>
                <w:bdr w:val="nil"/>
                <w:lang w:eastAsia="it-IT"/>
              </w:rPr>
              <w:t>riqualificazione e sostituzione</w:t>
            </w:r>
            <w:r w:rsidRPr="00847404">
              <w:rPr>
                <w:rFonts w:ascii="Calibri" w:eastAsia="Calibri" w:hAnsi="Calibri" w:cs="Calibri"/>
                <w:bCs/>
                <w:iCs/>
                <w:color w:val="000000"/>
                <w:sz w:val="24"/>
                <w:szCs w:val="24"/>
                <w:u w:color="000000"/>
                <w:bdr w:val="nil"/>
                <w:lang w:eastAsia="it-IT"/>
              </w:rPr>
              <w:t xml:space="preserve"> che consenta di dare risposte alla domanda di qualità dell’abitare che cresce e si rafforza nel Paese.</w:t>
            </w:r>
            <w:r w:rsidRPr="00847404">
              <w:rPr>
                <w:rFonts w:ascii="Calibri" w:eastAsia="Calibri" w:hAnsi="Calibri" w:cs="Calibri"/>
                <w:b/>
                <w:bCs/>
                <w:iCs/>
                <w:color w:val="000000"/>
                <w:sz w:val="24"/>
                <w:szCs w:val="24"/>
                <w:u w:color="000000"/>
                <w:bdr w:val="nil"/>
                <w:lang w:eastAsia="it-IT"/>
              </w:rPr>
              <w:t xml:space="preserve"> </w:t>
            </w:r>
            <w:r w:rsidRPr="00847404">
              <w:rPr>
                <w:rFonts w:ascii="Calibri" w:eastAsia="Calibri" w:hAnsi="Calibri" w:cs="Calibri"/>
                <w:bCs/>
                <w:iCs/>
                <w:color w:val="000000"/>
                <w:sz w:val="24"/>
                <w:szCs w:val="24"/>
                <w:u w:color="000000"/>
                <w:bdr w:val="nil"/>
                <w:lang w:eastAsia="it-IT"/>
              </w:rPr>
              <w:t>Come dimostrano, peraltro, i dati sulla crescita dei livelli produttivi degli investimenti in riqualificazione del patrimonio abitativo, giunti ormai a rappresentare quasi il 40% del mercato.</w:t>
            </w:r>
          </w:p>
          <w:p w:rsidR="00847404" w:rsidRPr="00847404" w:rsidRDefault="00847404" w:rsidP="00847404">
            <w:pPr>
              <w:pBdr>
                <w:top w:val="nil"/>
                <w:left w:val="nil"/>
                <w:bottom w:val="nil"/>
                <w:right w:val="nil"/>
                <w:between w:val="nil"/>
                <w:bar w:val="nil"/>
              </w:pBdr>
              <w:ind w:left="34"/>
              <w:jc w:val="both"/>
              <w:rPr>
                <w:rFonts w:ascii="Calibri" w:eastAsia="Calibri" w:hAnsi="Calibri" w:cs="Calibri"/>
                <w:bCs/>
                <w:iCs/>
                <w:color w:val="000000"/>
                <w:sz w:val="24"/>
                <w:szCs w:val="24"/>
                <w:u w:color="000000"/>
                <w:bdr w:val="nil"/>
                <w:lang w:eastAsia="it-IT"/>
              </w:rPr>
            </w:pPr>
            <w:r w:rsidRPr="00847404">
              <w:rPr>
                <w:rFonts w:ascii="Calibri" w:eastAsia="Calibri" w:hAnsi="Calibri" w:cs="Calibri"/>
                <w:bCs/>
                <w:iCs/>
                <w:color w:val="000000"/>
                <w:sz w:val="24"/>
                <w:szCs w:val="24"/>
                <w:u w:color="000000"/>
                <w:bdr w:val="nil"/>
                <w:lang w:eastAsia="it-IT"/>
              </w:rPr>
              <w:t xml:space="preserve">E su questo fronte un ruolo essenziale lo ha giocato e deve continuare a farlo </w:t>
            </w:r>
            <w:r w:rsidRPr="00847404">
              <w:rPr>
                <w:rFonts w:ascii="Calibri" w:eastAsia="Calibri" w:hAnsi="Calibri" w:cs="Calibri"/>
                <w:b/>
                <w:bCs/>
                <w:iCs/>
                <w:color w:val="000000"/>
                <w:sz w:val="24"/>
                <w:szCs w:val="24"/>
                <w:u w:color="000000"/>
                <w:bdr w:val="nil"/>
                <w:lang w:eastAsia="it-IT"/>
              </w:rPr>
              <w:t xml:space="preserve">l’uso intelligente della leva fiscale. </w:t>
            </w:r>
            <w:r w:rsidRPr="00847404">
              <w:rPr>
                <w:rFonts w:ascii="Calibri" w:eastAsia="Calibri" w:hAnsi="Calibri" w:cs="Calibri"/>
                <w:bCs/>
                <w:iCs/>
                <w:color w:val="000000"/>
                <w:sz w:val="24"/>
                <w:szCs w:val="24"/>
                <w:u w:color="000000"/>
                <w:bdr w:val="nil"/>
                <w:lang w:eastAsia="it-IT"/>
              </w:rPr>
              <w:t xml:space="preserve">Le misure per la casa che sono state introdotte con l’ultima Legge di Stabilità sono andate in questa direzione. </w:t>
            </w:r>
            <w:r w:rsidRPr="00847404">
              <w:rPr>
                <w:rFonts w:ascii="Calibri" w:eastAsia="Calibri" w:hAnsi="Calibri" w:cs="Calibri"/>
                <w:b/>
                <w:bCs/>
                <w:iCs/>
                <w:color w:val="000000"/>
                <w:sz w:val="24"/>
                <w:szCs w:val="24"/>
                <w:u w:color="000000"/>
                <w:bdr w:val="nil"/>
                <w:lang w:eastAsia="it-IT"/>
              </w:rPr>
              <w:t>Sia  con la conferma, in misura potenziata, delle detrazioni fiscali per interventi di ristrutturazione edilizia e di riqualificazione energetica, ma anche e soprattutto con la riduzione dell’Iva per l’acquisto di case in classe energetica elevata</w:t>
            </w:r>
            <w:r w:rsidRPr="00847404">
              <w:rPr>
                <w:rFonts w:ascii="Calibri" w:eastAsia="Calibri" w:hAnsi="Calibri" w:cs="Calibri"/>
                <w:bCs/>
                <w:iCs/>
                <w:color w:val="000000"/>
                <w:sz w:val="24"/>
                <w:szCs w:val="24"/>
                <w:u w:color="000000"/>
                <w:bdr w:val="nil"/>
                <w:lang w:eastAsia="it-IT"/>
              </w:rPr>
              <w:t xml:space="preserve">. </w:t>
            </w:r>
          </w:p>
          <w:p w:rsidR="00847404" w:rsidRPr="00847404" w:rsidRDefault="00847404" w:rsidP="00847404">
            <w:pPr>
              <w:pBdr>
                <w:top w:val="nil"/>
                <w:left w:val="nil"/>
                <w:bottom w:val="nil"/>
                <w:right w:val="nil"/>
                <w:between w:val="nil"/>
                <w:bar w:val="nil"/>
              </w:pBdr>
              <w:ind w:left="34"/>
              <w:jc w:val="both"/>
              <w:rPr>
                <w:rFonts w:ascii="Calibri" w:eastAsia="Calibri" w:hAnsi="Calibri" w:cs="Calibri"/>
                <w:bCs/>
                <w:iCs/>
                <w:color w:val="000000"/>
                <w:sz w:val="24"/>
                <w:szCs w:val="24"/>
                <w:u w:color="000000"/>
                <w:bdr w:val="nil"/>
                <w:lang w:eastAsia="it-IT"/>
              </w:rPr>
            </w:pPr>
            <w:r w:rsidRPr="00847404">
              <w:rPr>
                <w:rFonts w:ascii="Calibri" w:eastAsia="Calibri" w:hAnsi="Calibri" w:cs="Calibri"/>
                <w:bCs/>
                <w:iCs/>
                <w:color w:val="000000"/>
                <w:sz w:val="24"/>
                <w:szCs w:val="24"/>
                <w:u w:color="000000"/>
                <w:bdr w:val="nil"/>
                <w:lang w:eastAsia="it-IT"/>
              </w:rPr>
              <w:t xml:space="preserve">Questo ha consentito di indirizzare la domanda verso </w:t>
            </w:r>
            <w:r w:rsidRPr="00847404">
              <w:rPr>
                <w:rFonts w:ascii="Calibri" w:eastAsia="Calibri" w:hAnsi="Calibri" w:cs="Calibri"/>
                <w:b/>
                <w:bCs/>
                <w:iCs/>
                <w:color w:val="000000"/>
                <w:sz w:val="24"/>
                <w:szCs w:val="24"/>
                <w:u w:color="000000"/>
                <w:bdr w:val="nil"/>
                <w:lang w:eastAsia="it-IT"/>
              </w:rPr>
              <w:t>prodotti di alta qualità</w:t>
            </w:r>
            <w:r w:rsidRPr="00847404">
              <w:rPr>
                <w:rFonts w:ascii="Calibri" w:eastAsia="Calibri" w:hAnsi="Calibri" w:cs="Calibri"/>
                <w:bCs/>
                <w:iCs/>
                <w:color w:val="000000"/>
                <w:sz w:val="24"/>
                <w:szCs w:val="24"/>
                <w:u w:color="000000"/>
                <w:bdr w:val="nil"/>
                <w:lang w:eastAsia="it-IT"/>
              </w:rPr>
              <w:t>, superando finalmente la disparità di trattamento fiscale tra l’acquisto di case  di nuova generazione dalle imprese e l’acquisto di immobili obsoleti ed energivori dai privati. Ma</w:t>
            </w:r>
            <w:r w:rsidRPr="00847404">
              <w:rPr>
                <w:rFonts w:ascii="Calibri" w:eastAsia="Calibri" w:hAnsi="Calibri" w:cs="Calibri"/>
                <w:bCs/>
                <w:color w:val="000000"/>
                <w:sz w:val="24"/>
                <w:szCs w:val="24"/>
                <w:u w:color="000000"/>
                <w:bdr w:val="nil"/>
                <w:lang w:eastAsia="it-IT"/>
              </w:rPr>
              <w:t xml:space="preserve"> </w:t>
            </w:r>
            <w:r w:rsidRPr="00847404">
              <w:rPr>
                <w:rFonts w:ascii="Calibri" w:eastAsia="Calibri" w:hAnsi="Calibri" w:cs="Calibri"/>
                <w:bCs/>
                <w:iCs/>
                <w:color w:val="000000"/>
                <w:sz w:val="24"/>
                <w:szCs w:val="24"/>
                <w:u w:color="000000"/>
                <w:bdr w:val="nil"/>
                <w:lang w:eastAsia="it-IT"/>
              </w:rPr>
              <w:t xml:space="preserve">se si vuole portare a compimento un progetto di vera e propria rigenerazione del tessuto urbano del Paese, è necessario </w:t>
            </w:r>
            <w:r w:rsidRPr="00847404">
              <w:rPr>
                <w:rFonts w:ascii="Calibri" w:eastAsia="Calibri" w:hAnsi="Calibri" w:cs="Calibri"/>
                <w:b/>
                <w:bCs/>
                <w:iCs/>
                <w:color w:val="000000"/>
                <w:sz w:val="24"/>
                <w:szCs w:val="24"/>
                <w:u w:color="000000"/>
                <w:bdr w:val="nil"/>
                <w:lang w:eastAsia="it-IT"/>
              </w:rPr>
              <w:t>rendere permanenti tutte le agevolazioni dirette a premiare sia l’acquisto ed il possesso di fabbricati nuovi a standard energetici elevati sia gli interventi sul già edificato rivolti alla riqualificazione energetica</w:t>
            </w:r>
            <w:r w:rsidRPr="00847404">
              <w:rPr>
                <w:rFonts w:ascii="Calibri" w:eastAsia="Calibri" w:hAnsi="Calibri" w:cs="Calibri"/>
                <w:bCs/>
                <w:iCs/>
                <w:color w:val="000000"/>
                <w:sz w:val="24"/>
                <w:szCs w:val="24"/>
                <w:u w:color="000000"/>
                <w:bdr w:val="nil"/>
                <w:lang w:eastAsia="it-IT"/>
              </w:rPr>
              <w:t xml:space="preserve">, con una </w:t>
            </w:r>
            <w:r w:rsidRPr="00847404">
              <w:rPr>
                <w:rFonts w:ascii="Calibri" w:eastAsia="Calibri" w:hAnsi="Calibri" w:cs="Calibri"/>
                <w:b/>
                <w:bCs/>
                <w:iCs/>
                <w:color w:val="000000"/>
                <w:sz w:val="24"/>
                <w:szCs w:val="24"/>
                <w:u w:color="000000"/>
                <w:bdr w:val="nil"/>
                <w:lang w:eastAsia="it-IT"/>
              </w:rPr>
              <w:t>rimodulazione</w:t>
            </w:r>
            <w:r w:rsidRPr="00847404">
              <w:rPr>
                <w:rFonts w:ascii="Calibri" w:eastAsia="Calibri" w:hAnsi="Calibri" w:cs="Calibri"/>
                <w:bCs/>
                <w:iCs/>
                <w:color w:val="000000"/>
                <w:sz w:val="24"/>
                <w:szCs w:val="24"/>
                <w:u w:color="000000"/>
                <w:bdr w:val="nil"/>
                <w:lang w:eastAsia="it-IT"/>
              </w:rPr>
              <w:t xml:space="preserve"> delle attuali agevolazioni (la cosiddetta  “detrazione del 65%”), in modo da </w:t>
            </w:r>
            <w:r w:rsidRPr="00847404">
              <w:rPr>
                <w:rFonts w:ascii="Calibri" w:eastAsia="Calibri" w:hAnsi="Calibri" w:cs="Calibri"/>
                <w:b/>
                <w:bCs/>
                <w:iCs/>
                <w:color w:val="000000"/>
                <w:sz w:val="24"/>
                <w:szCs w:val="24"/>
                <w:u w:color="000000"/>
                <w:bdr w:val="nil"/>
                <w:lang w:eastAsia="it-IT"/>
              </w:rPr>
              <w:t>premiare le riqualificazioni capaci di ottenere i migliori risultati in termini di risparmio energetico ed economico</w:t>
            </w:r>
            <w:r w:rsidRPr="00847404">
              <w:rPr>
                <w:rFonts w:ascii="Calibri" w:eastAsia="Calibri" w:hAnsi="Calibri" w:cs="Calibri"/>
                <w:bCs/>
                <w:iCs/>
                <w:color w:val="000000"/>
                <w:sz w:val="24"/>
                <w:szCs w:val="24"/>
                <w:u w:color="000000"/>
                <w:bdr w:val="nil"/>
                <w:lang w:eastAsia="it-IT"/>
              </w:rPr>
              <w:t>.</w:t>
            </w:r>
          </w:p>
          <w:p w:rsidR="00847404" w:rsidRDefault="00847404" w:rsidP="00847404">
            <w:pPr>
              <w:rPr>
                <w:rFonts w:ascii="Calibri" w:eastAsia="Calibri" w:hAnsi="Calibri" w:cs="Calibri"/>
                <w:b/>
                <w:bCs/>
                <w:color w:val="000000"/>
                <w:sz w:val="28"/>
                <w:szCs w:val="24"/>
                <w:u w:color="000000"/>
                <w:bdr w:val="nil"/>
                <w:lang w:eastAsia="it-IT"/>
              </w:rPr>
            </w:pPr>
          </w:p>
        </w:tc>
      </w:tr>
      <w:tr w:rsidR="00847404" w:rsidTr="00332BC7">
        <w:tc>
          <w:tcPr>
            <w:tcW w:w="1843" w:type="dxa"/>
          </w:tcPr>
          <w:p w:rsidR="00847404" w:rsidRDefault="00847404" w:rsidP="00847404">
            <w:pPr>
              <w:rPr>
                <w:rFonts w:ascii="Calibri" w:eastAsia="Calibri" w:hAnsi="Calibri" w:cs="Calibri"/>
                <w:b/>
                <w:bCs/>
                <w:color w:val="000000"/>
                <w:sz w:val="28"/>
                <w:szCs w:val="24"/>
                <w:u w:color="000000"/>
                <w:bdr w:val="nil"/>
                <w:lang w:eastAsia="it-IT"/>
              </w:rPr>
            </w:pPr>
            <w:r w:rsidRPr="00847404">
              <w:rPr>
                <w:rFonts w:ascii="Calibri" w:eastAsia="Calibri" w:hAnsi="Calibri" w:cs="Calibri"/>
                <w:b/>
                <w:bCs/>
                <w:color w:val="000000"/>
                <w:sz w:val="24"/>
                <w:szCs w:val="24"/>
                <w:u w:color="000000"/>
                <w:bdr w:val="nil"/>
                <w:lang w:eastAsia="it-IT"/>
              </w:rPr>
              <w:t>Un vero progetto di rigenerazione urbana</w:t>
            </w:r>
          </w:p>
        </w:tc>
        <w:tc>
          <w:tcPr>
            <w:tcW w:w="7336" w:type="dxa"/>
          </w:tcPr>
          <w:p w:rsidR="00847404" w:rsidRPr="00847404" w:rsidRDefault="005A293E" w:rsidP="00847404">
            <w:pPr>
              <w:pBdr>
                <w:top w:val="nil"/>
                <w:left w:val="nil"/>
                <w:bottom w:val="nil"/>
                <w:right w:val="nil"/>
                <w:between w:val="nil"/>
                <w:bar w:val="nil"/>
              </w:pBdr>
              <w:ind w:left="34"/>
              <w:jc w:val="both"/>
              <w:rPr>
                <w:rFonts w:ascii="Calibri" w:eastAsia="Calibri" w:hAnsi="Calibri" w:cs="Calibri"/>
                <w:bCs/>
                <w:iCs/>
                <w:color w:val="000000"/>
                <w:sz w:val="24"/>
                <w:szCs w:val="24"/>
                <w:u w:color="000000"/>
                <w:bdr w:val="nil"/>
                <w:lang w:eastAsia="it-IT"/>
              </w:rPr>
            </w:pPr>
            <w:r>
              <w:rPr>
                <w:rFonts w:ascii="Calibri" w:eastAsia="Calibri" w:hAnsi="Calibri" w:cs="Calibri"/>
                <w:bCs/>
                <w:color w:val="000000"/>
                <w:sz w:val="24"/>
                <w:szCs w:val="24"/>
                <w:u w:color="000000"/>
                <w:bdr w:val="nil"/>
                <w:lang w:eastAsia="it-IT"/>
              </w:rPr>
              <w:t>Il</w:t>
            </w:r>
            <w:r w:rsidR="00847404" w:rsidRPr="00847404">
              <w:rPr>
                <w:rFonts w:ascii="Calibri" w:eastAsia="Calibri" w:hAnsi="Calibri" w:cs="Calibri"/>
                <w:bCs/>
                <w:color w:val="000000"/>
                <w:sz w:val="24"/>
                <w:szCs w:val="24"/>
                <w:u w:color="000000"/>
                <w:bdr w:val="nil"/>
                <w:lang w:eastAsia="it-IT"/>
              </w:rPr>
              <w:t xml:space="preserve"> tema della rinascita e</w:t>
            </w:r>
            <w:r>
              <w:rPr>
                <w:rFonts w:ascii="Calibri" w:eastAsia="Calibri" w:hAnsi="Calibri" w:cs="Calibri"/>
                <w:bCs/>
                <w:color w:val="000000"/>
                <w:sz w:val="24"/>
                <w:szCs w:val="24"/>
                <w:u w:color="000000"/>
                <w:bdr w:val="nil"/>
                <w:lang w:eastAsia="it-IT"/>
              </w:rPr>
              <w:t xml:space="preserve"> della rigenerazione urbana</w:t>
            </w:r>
            <w:r w:rsidR="00847404" w:rsidRPr="00847404">
              <w:rPr>
                <w:rFonts w:ascii="Calibri" w:eastAsia="Calibri" w:hAnsi="Calibri" w:cs="Calibri"/>
                <w:bCs/>
                <w:color w:val="000000"/>
                <w:sz w:val="24"/>
                <w:szCs w:val="24"/>
                <w:u w:color="000000"/>
                <w:bdr w:val="nil"/>
                <w:lang w:eastAsia="it-IT"/>
              </w:rPr>
              <w:t xml:space="preserve"> costituisce da anni una questione centrale per il futuro del Paese.</w:t>
            </w:r>
            <w:r w:rsidR="00847404" w:rsidRPr="00847404">
              <w:rPr>
                <w:rFonts w:ascii="Calibri" w:eastAsia="Calibri" w:hAnsi="Calibri" w:cs="Calibri"/>
                <w:color w:val="000000"/>
                <w:sz w:val="24"/>
                <w:szCs w:val="24"/>
                <w:u w:color="000000"/>
                <w:bdr w:val="nil"/>
                <w:lang w:eastAsia="it-IT"/>
              </w:rPr>
              <w:t xml:space="preserve"> </w:t>
            </w:r>
            <w:r w:rsidR="00847404" w:rsidRPr="00847404">
              <w:rPr>
                <w:rFonts w:ascii="Calibri" w:eastAsia="Calibri" w:hAnsi="Calibri" w:cs="Calibri"/>
                <w:bCs/>
                <w:color w:val="000000"/>
                <w:sz w:val="24"/>
                <w:szCs w:val="24"/>
                <w:u w:color="000000"/>
                <w:bdr w:val="nil"/>
                <w:lang w:eastAsia="it-IT"/>
              </w:rPr>
              <w:t xml:space="preserve">Ci vuole un progetto vero e pensato, che deve partire con la messa in campo delle azioni più urgenti, mirate a restituire in tempi brevi vivibilità e qualità della vita con interventi mirati su mobilità, trasporti, ambiente, casa e  spazi pubblici. </w:t>
            </w:r>
            <w:r w:rsidR="00847404" w:rsidRPr="00847404">
              <w:rPr>
                <w:rFonts w:ascii="Calibri" w:eastAsia="Calibri" w:hAnsi="Calibri" w:cs="Calibri"/>
                <w:bCs/>
                <w:iCs/>
                <w:color w:val="000000"/>
                <w:sz w:val="24"/>
                <w:szCs w:val="24"/>
                <w:u w:color="000000"/>
                <w:bdr w:val="nil"/>
                <w:lang w:eastAsia="it-IT"/>
              </w:rPr>
              <w:t xml:space="preserve">Per innescare </w:t>
            </w:r>
            <w:r w:rsidR="00847404" w:rsidRPr="00847404">
              <w:rPr>
                <w:rFonts w:ascii="Calibri" w:eastAsia="Calibri" w:hAnsi="Calibri" w:cs="Calibri"/>
                <w:b/>
                <w:bCs/>
                <w:iCs/>
                <w:color w:val="000000"/>
                <w:sz w:val="24"/>
                <w:szCs w:val="24"/>
                <w:u w:color="000000"/>
                <w:bdr w:val="nil"/>
                <w:lang w:eastAsia="it-IT"/>
              </w:rPr>
              <w:t xml:space="preserve">questo processo occorre semplificare a livello tecnico e amministrativo, rendendone nello stesso tempo </w:t>
            </w:r>
            <w:r w:rsidR="00847404" w:rsidRPr="00847404">
              <w:rPr>
                <w:rFonts w:ascii="Calibri" w:eastAsia="Calibri" w:hAnsi="Calibri" w:cs="Calibri"/>
                <w:b/>
                <w:bCs/>
                <w:iCs/>
                <w:color w:val="000000"/>
                <w:sz w:val="24"/>
                <w:szCs w:val="24"/>
                <w:u w:color="000000"/>
                <w:bdr w:val="nil"/>
                <w:lang w:eastAsia="it-IT"/>
              </w:rPr>
              <w:lastRenderedPageBreak/>
              <w:t>conveniente la realizzazione, una serie di interventi intelligenti</w:t>
            </w:r>
            <w:r w:rsidR="00847404" w:rsidRPr="00847404">
              <w:rPr>
                <w:rFonts w:ascii="Calibri" w:eastAsia="Calibri" w:hAnsi="Calibri" w:cs="Calibri"/>
                <w:bCs/>
                <w:iCs/>
                <w:color w:val="000000"/>
                <w:sz w:val="24"/>
                <w:szCs w:val="24"/>
                <w:u w:color="000000"/>
                <w:bdr w:val="nil"/>
                <w:lang w:eastAsia="it-IT"/>
              </w:rPr>
              <w:t xml:space="preserve"> sul tessuto urbano, </w:t>
            </w:r>
            <w:r w:rsidR="00847404" w:rsidRPr="00847404">
              <w:rPr>
                <w:rFonts w:ascii="Calibri" w:eastAsia="Calibri" w:hAnsi="Calibri" w:cs="Calibri"/>
                <w:b/>
                <w:bCs/>
                <w:iCs/>
                <w:color w:val="000000"/>
                <w:sz w:val="24"/>
                <w:szCs w:val="24"/>
                <w:u w:color="000000"/>
                <w:bdr w:val="nil"/>
                <w:lang w:eastAsia="it-IT"/>
              </w:rPr>
              <w:t>che consentano di far rinascere la città da se stessa senza nuovo consumo di suolo</w:t>
            </w:r>
            <w:r w:rsidR="00847404" w:rsidRPr="00847404">
              <w:rPr>
                <w:rFonts w:ascii="Calibri" w:eastAsia="Calibri" w:hAnsi="Calibri" w:cs="Calibri"/>
                <w:bCs/>
                <w:iCs/>
                <w:color w:val="000000"/>
                <w:sz w:val="24"/>
                <w:szCs w:val="24"/>
                <w:u w:color="000000"/>
                <w:bdr w:val="nil"/>
                <w:lang w:eastAsia="it-IT"/>
              </w:rPr>
              <w:t xml:space="preserve">. </w:t>
            </w:r>
          </w:p>
          <w:p w:rsidR="00847404" w:rsidRPr="00847404" w:rsidRDefault="00847404" w:rsidP="00847404">
            <w:pPr>
              <w:pBdr>
                <w:top w:val="nil"/>
                <w:left w:val="nil"/>
                <w:bottom w:val="nil"/>
                <w:right w:val="nil"/>
                <w:between w:val="nil"/>
                <w:bar w:val="nil"/>
              </w:pBdr>
              <w:ind w:left="34"/>
              <w:jc w:val="both"/>
              <w:rPr>
                <w:rFonts w:ascii="Calibri" w:eastAsia="Calibri" w:hAnsi="Calibri" w:cs="Calibri"/>
                <w:bCs/>
                <w:iCs/>
                <w:color w:val="000000"/>
                <w:sz w:val="24"/>
                <w:szCs w:val="24"/>
                <w:u w:color="000000"/>
                <w:bdr w:val="nil"/>
                <w:lang w:eastAsia="it-IT"/>
              </w:rPr>
            </w:pPr>
            <w:r w:rsidRPr="00847404">
              <w:rPr>
                <w:rFonts w:ascii="Calibri" w:eastAsia="Calibri" w:hAnsi="Calibri" w:cs="Calibri"/>
                <w:bCs/>
                <w:iCs/>
                <w:color w:val="000000"/>
                <w:sz w:val="24"/>
                <w:szCs w:val="24"/>
                <w:u w:color="000000"/>
                <w:bdr w:val="nil"/>
                <w:lang w:eastAsia="it-IT"/>
              </w:rPr>
              <w:t xml:space="preserve">Bisogna, in altre parole, promuovere concretamente </w:t>
            </w:r>
            <w:r w:rsidRPr="00847404">
              <w:rPr>
                <w:rFonts w:ascii="Calibri" w:eastAsia="Calibri" w:hAnsi="Calibri" w:cs="Calibri"/>
                <w:b/>
                <w:bCs/>
                <w:iCs/>
                <w:color w:val="000000"/>
                <w:sz w:val="24"/>
                <w:szCs w:val="24"/>
                <w:u w:color="000000"/>
                <w:bdr w:val="nil"/>
                <w:lang w:eastAsia="it-IT"/>
              </w:rPr>
              <w:t>la sostituzione edilizia</w:t>
            </w:r>
            <w:r w:rsidRPr="00847404">
              <w:rPr>
                <w:rFonts w:ascii="Calibri" w:eastAsia="Calibri" w:hAnsi="Calibri" w:cs="Calibri"/>
                <w:bCs/>
                <w:iCs/>
                <w:color w:val="000000"/>
                <w:sz w:val="24"/>
                <w:szCs w:val="24"/>
                <w:u w:color="000000"/>
                <w:bdr w:val="nil"/>
                <w:lang w:eastAsia="it-IT"/>
              </w:rPr>
              <w:t xml:space="preserve">,  consentendo la </w:t>
            </w:r>
            <w:r w:rsidRPr="00847404">
              <w:rPr>
                <w:rFonts w:ascii="Calibri" w:eastAsia="Calibri" w:hAnsi="Calibri" w:cs="Calibri"/>
                <w:b/>
                <w:bCs/>
                <w:iCs/>
                <w:color w:val="000000"/>
                <w:sz w:val="24"/>
                <w:szCs w:val="24"/>
                <w:u w:color="000000"/>
                <w:bdr w:val="nil"/>
                <w:lang w:eastAsia="it-IT"/>
              </w:rPr>
              <w:t>rottamazione degli edifici e dei quartieri obsoleti e di scarsa qualità costruttiva</w:t>
            </w:r>
            <w:r w:rsidRPr="00847404">
              <w:rPr>
                <w:rFonts w:ascii="Calibri" w:eastAsia="Calibri" w:hAnsi="Calibri" w:cs="Calibri"/>
                <w:bCs/>
                <w:iCs/>
                <w:color w:val="000000"/>
                <w:sz w:val="24"/>
                <w:szCs w:val="24"/>
                <w:u w:color="000000"/>
                <w:bdr w:val="nil"/>
                <w:lang w:eastAsia="it-IT"/>
              </w:rPr>
              <w:t>.</w:t>
            </w:r>
            <w:r w:rsidRPr="00847404">
              <w:rPr>
                <w:rFonts w:ascii="Calibri" w:eastAsia="Calibri" w:hAnsi="Calibri" w:cs="Calibri"/>
                <w:b/>
                <w:color w:val="000000"/>
                <w:sz w:val="24"/>
                <w:szCs w:val="24"/>
                <w:u w:color="000000"/>
                <w:bdr w:val="nil"/>
                <w:lang w:eastAsia="it-IT"/>
              </w:rPr>
              <w:t xml:space="preserve"> </w:t>
            </w:r>
            <w:r w:rsidRPr="00847404">
              <w:rPr>
                <w:rFonts w:ascii="Calibri" w:eastAsia="Calibri" w:hAnsi="Calibri" w:cs="Calibri"/>
                <w:b/>
                <w:bCs/>
                <w:iCs/>
                <w:color w:val="000000"/>
                <w:sz w:val="24"/>
                <w:szCs w:val="24"/>
                <w:u w:color="000000"/>
                <w:bdr w:val="nil"/>
                <w:lang w:eastAsia="it-IT"/>
              </w:rPr>
              <w:t xml:space="preserve">Su questo </w:t>
            </w:r>
            <w:proofErr w:type="spellStart"/>
            <w:r w:rsidRPr="00847404">
              <w:rPr>
                <w:rFonts w:ascii="Calibri" w:eastAsia="Calibri" w:hAnsi="Calibri" w:cs="Calibri"/>
                <w:b/>
                <w:bCs/>
                <w:iCs/>
                <w:color w:val="000000"/>
                <w:sz w:val="24"/>
                <w:szCs w:val="24"/>
                <w:u w:color="000000"/>
                <w:bdr w:val="nil"/>
                <w:lang w:eastAsia="it-IT"/>
              </w:rPr>
              <w:t>l’Ance</w:t>
            </w:r>
            <w:proofErr w:type="spellEnd"/>
            <w:r w:rsidRPr="00847404">
              <w:rPr>
                <w:rFonts w:ascii="Calibri" w:eastAsia="Calibri" w:hAnsi="Calibri" w:cs="Calibri"/>
                <w:b/>
                <w:bCs/>
                <w:iCs/>
                <w:color w:val="000000"/>
                <w:sz w:val="24"/>
                <w:szCs w:val="24"/>
                <w:u w:color="000000"/>
                <w:bdr w:val="nil"/>
                <w:lang w:eastAsia="it-IT"/>
              </w:rPr>
              <w:t xml:space="preserve"> ha già individuato e presentato al Governo alcune proposte, </w:t>
            </w:r>
            <w:r w:rsidRPr="00847404">
              <w:rPr>
                <w:rFonts w:ascii="Calibri" w:eastAsia="Calibri" w:hAnsi="Calibri" w:cs="Calibri"/>
                <w:bCs/>
                <w:iCs/>
                <w:color w:val="000000"/>
                <w:sz w:val="24"/>
                <w:szCs w:val="24"/>
                <w:u w:color="000000"/>
                <w:bdr w:val="nil"/>
                <w:lang w:eastAsia="it-IT"/>
              </w:rPr>
              <w:t xml:space="preserve">nelle quali si chiede non solo un’organica ed efficace </w:t>
            </w:r>
            <w:r w:rsidRPr="00847404">
              <w:rPr>
                <w:rFonts w:ascii="Calibri" w:eastAsia="Calibri" w:hAnsi="Calibri" w:cs="Calibri"/>
                <w:b/>
                <w:bCs/>
                <w:iCs/>
                <w:color w:val="000000"/>
                <w:sz w:val="24"/>
                <w:szCs w:val="24"/>
                <w:u w:color="000000"/>
                <w:bdr w:val="nil"/>
                <w:lang w:eastAsia="it-IT"/>
              </w:rPr>
              <w:t>programmazione dei fondi pubblici disponibili</w:t>
            </w:r>
            <w:r w:rsidRPr="00847404">
              <w:rPr>
                <w:rFonts w:ascii="Calibri" w:eastAsia="Calibri" w:hAnsi="Calibri" w:cs="Calibri"/>
                <w:bCs/>
                <w:iCs/>
                <w:color w:val="000000"/>
                <w:sz w:val="24"/>
                <w:szCs w:val="24"/>
                <w:u w:color="000000"/>
                <w:bdr w:val="nil"/>
                <w:lang w:eastAsia="it-IT"/>
              </w:rPr>
              <w:t xml:space="preserve">, ma anche </w:t>
            </w:r>
            <w:r w:rsidRPr="00847404">
              <w:rPr>
                <w:rFonts w:ascii="Calibri" w:eastAsia="Calibri" w:hAnsi="Calibri" w:cs="Calibri"/>
                <w:b/>
                <w:bCs/>
                <w:iCs/>
                <w:color w:val="000000"/>
                <w:sz w:val="24"/>
                <w:szCs w:val="24"/>
                <w:u w:color="000000"/>
                <w:bdr w:val="nil"/>
                <w:lang w:eastAsia="it-IT"/>
              </w:rPr>
              <w:t>misure fiscali mirate</w:t>
            </w:r>
            <w:r w:rsidRPr="00847404">
              <w:rPr>
                <w:rFonts w:ascii="Calibri" w:eastAsia="Calibri" w:hAnsi="Calibri" w:cs="Calibri"/>
                <w:bCs/>
                <w:iCs/>
                <w:color w:val="000000"/>
                <w:sz w:val="24"/>
                <w:szCs w:val="24"/>
                <w:u w:color="000000"/>
                <w:bdr w:val="nil"/>
                <w:lang w:eastAsia="it-IT"/>
              </w:rPr>
              <w:t xml:space="preserve"> e una </w:t>
            </w:r>
            <w:r w:rsidRPr="00847404">
              <w:rPr>
                <w:rFonts w:ascii="Calibri" w:eastAsia="Calibri" w:hAnsi="Calibri" w:cs="Calibri"/>
                <w:b/>
                <w:bCs/>
                <w:iCs/>
                <w:color w:val="000000"/>
                <w:sz w:val="24"/>
                <w:szCs w:val="24"/>
                <w:u w:color="000000"/>
                <w:bdr w:val="nil"/>
                <w:lang w:eastAsia="it-IT"/>
              </w:rPr>
              <w:t xml:space="preserve">regolamentazione urbanistica </w:t>
            </w:r>
            <w:r w:rsidRPr="00847404">
              <w:rPr>
                <w:rFonts w:ascii="Calibri" w:eastAsia="Calibri" w:hAnsi="Calibri" w:cs="Calibri"/>
                <w:bCs/>
                <w:iCs/>
                <w:color w:val="000000"/>
                <w:sz w:val="24"/>
                <w:szCs w:val="24"/>
                <w:u w:color="000000"/>
                <w:bdr w:val="nil"/>
                <w:lang w:eastAsia="it-IT"/>
              </w:rPr>
              <w:t>che consenta questo tipo di interventi garantendo semplificazione delle procedure e certezza dei tempi.</w:t>
            </w:r>
          </w:p>
          <w:p w:rsidR="00847404" w:rsidRDefault="00847404" w:rsidP="00847404">
            <w:pPr>
              <w:rPr>
                <w:rFonts w:ascii="Calibri" w:eastAsia="Calibri" w:hAnsi="Calibri" w:cs="Calibri"/>
                <w:b/>
                <w:bCs/>
                <w:color w:val="000000"/>
                <w:sz w:val="28"/>
                <w:szCs w:val="24"/>
                <w:u w:color="000000"/>
                <w:bdr w:val="nil"/>
                <w:lang w:eastAsia="it-IT"/>
              </w:rPr>
            </w:pPr>
          </w:p>
        </w:tc>
      </w:tr>
      <w:tr w:rsidR="00847404" w:rsidTr="00332BC7">
        <w:tc>
          <w:tcPr>
            <w:tcW w:w="1843" w:type="dxa"/>
          </w:tcPr>
          <w:p w:rsidR="00847404" w:rsidRDefault="00847404" w:rsidP="00847404">
            <w:pPr>
              <w:rPr>
                <w:rFonts w:ascii="Calibri" w:eastAsia="Calibri" w:hAnsi="Calibri" w:cs="Calibri"/>
                <w:b/>
                <w:bCs/>
                <w:color w:val="000000"/>
                <w:sz w:val="28"/>
                <w:szCs w:val="24"/>
                <w:u w:color="000000"/>
                <w:bdr w:val="nil"/>
                <w:lang w:eastAsia="it-IT"/>
              </w:rPr>
            </w:pPr>
            <w:r w:rsidRPr="00847404">
              <w:rPr>
                <w:rFonts w:ascii="Calibri" w:eastAsia="Calibri" w:hAnsi="Calibri" w:cs="Calibri"/>
                <w:b/>
                <w:bCs/>
                <w:color w:val="000000"/>
                <w:sz w:val="24"/>
                <w:szCs w:val="24"/>
                <w:u w:color="000000"/>
                <w:bdr w:val="nil"/>
                <w:lang w:eastAsia="it-IT"/>
              </w:rPr>
              <w:lastRenderedPageBreak/>
              <w:t>Una finanza per la crescita</w:t>
            </w:r>
          </w:p>
        </w:tc>
        <w:tc>
          <w:tcPr>
            <w:tcW w:w="7336" w:type="dxa"/>
          </w:tcPr>
          <w:p w:rsidR="00847404" w:rsidRPr="00847404" w:rsidRDefault="00847404" w:rsidP="00847404">
            <w:pPr>
              <w:pBdr>
                <w:top w:val="nil"/>
                <w:left w:val="nil"/>
                <w:bottom w:val="nil"/>
                <w:right w:val="nil"/>
                <w:between w:val="nil"/>
                <w:bar w:val="nil"/>
              </w:pBdr>
              <w:ind w:left="34"/>
              <w:jc w:val="both"/>
              <w:rPr>
                <w:rFonts w:ascii="Calibri" w:eastAsia="Calibri" w:hAnsi="Calibri" w:cs="Calibri"/>
                <w:bCs/>
                <w:iCs/>
                <w:color w:val="000000"/>
                <w:sz w:val="24"/>
                <w:szCs w:val="24"/>
                <w:u w:color="000000"/>
                <w:bdr w:val="nil"/>
                <w:lang w:eastAsia="it-IT"/>
              </w:rPr>
            </w:pPr>
            <w:r w:rsidRPr="00847404">
              <w:rPr>
                <w:rFonts w:ascii="Calibri" w:eastAsia="Calibri" w:hAnsi="Calibri" w:cs="Calibri"/>
                <w:bCs/>
                <w:iCs/>
                <w:color w:val="000000"/>
                <w:sz w:val="24"/>
                <w:szCs w:val="24"/>
                <w:u w:color="000000"/>
                <w:bdr w:val="nil"/>
                <w:lang w:eastAsia="it-IT"/>
              </w:rPr>
              <w:t xml:space="preserve">In questi giorni stiamo assistendo al crollo del sistema bancario e finanziario europeo. Una situazione di debolezza pericolosa che dimostra come molte delle scelte compiute dal nostro sistema bancario fossero in realtà molto meno sicure di quanto credessimo. Nonostante ciò abbiamo visto, nel corso di questi anni, un totale </w:t>
            </w:r>
            <w:r w:rsidRPr="00847404">
              <w:rPr>
                <w:rFonts w:ascii="Calibri" w:eastAsia="Calibri" w:hAnsi="Calibri" w:cs="Calibri"/>
                <w:b/>
                <w:bCs/>
                <w:iCs/>
                <w:color w:val="000000"/>
                <w:sz w:val="24"/>
                <w:szCs w:val="24"/>
                <w:u w:color="000000"/>
                <w:bdr w:val="nil"/>
                <w:lang w:eastAsia="it-IT"/>
              </w:rPr>
              <w:t>irrigidimento del sistema bancario nei confronti delle nostre imprese</w:t>
            </w:r>
            <w:r w:rsidRPr="00847404">
              <w:rPr>
                <w:rFonts w:ascii="Calibri" w:eastAsia="Calibri" w:hAnsi="Calibri" w:cs="Calibri"/>
                <w:bCs/>
                <w:iCs/>
                <w:color w:val="000000"/>
                <w:sz w:val="24"/>
                <w:szCs w:val="24"/>
                <w:u w:color="000000"/>
                <w:bdr w:val="nil"/>
                <w:lang w:eastAsia="it-IT"/>
              </w:rPr>
              <w:t xml:space="preserve"> a causa di una presunta pericolosità sistemica del nostro settore.</w:t>
            </w:r>
          </w:p>
          <w:p w:rsidR="00847404" w:rsidRPr="00847404" w:rsidRDefault="00847404" w:rsidP="00847404">
            <w:pPr>
              <w:pBdr>
                <w:top w:val="nil"/>
                <w:left w:val="nil"/>
                <w:bottom w:val="nil"/>
                <w:right w:val="nil"/>
                <w:between w:val="nil"/>
                <w:bar w:val="nil"/>
              </w:pBdr>
              <w:ind w:left="34"/>
              <w:jc w:val="both"/>
              <w:rPr>
                <w:rFonts w:ascii="Calibri" w:eastAsia="Calibri" w:hAnsi="Calibri" w:cs="Calibri"/>
                <w:bCs/>
                <w:iCs/>
                <w:color w:val="000000"/>
                <w:sz w:val="24"/>
                <w:szCs w:val="24"/>
                <w:u w:color="000000"/>
                <w:bdr w:val="nil"/>
                <w:lang w:eastAsia="it-IT"/>
              </w:rPr>
            </w:pPr>
            <w:r w:rsidRPr="00847404">
              <w:rPr>
                <w:rFonts w:ascii="Calibri" w:eastAsia="Calibri" w:hAnsi="Calibri" w:cs="Calibri"/>
                <w:bCs/>
                <w:iCs/>
                <w:color w:val="000000"/>
                <w:sz w:val="24"/>
                <w:szCs w:val="24"/>
                <w:u w:color="000000"/>
                <w:bdr w:val="nil"/>
                <w:lang w:eastAsia="it-IT"/>
              </w:rPr>
              <w:t xml:space="preserve">Una valutazione dovuta, in primo luogo, alla </w:t>
            </w:r>
            <w:r w:rsidRPr="00847404">
              <w:rPr>
                <w:rFonts w:ascii="Calibri" w:eastAsia="Calibri" w:hAnsi="Calibri" w:cs="Calibri"/>
                <w:b/>
                <w:bCs/>
                <w:iCs/>
                <w:color w:val="000000"/>
                <w:sz w:val="24"/>
                <w:szCs w:val="24"/>
                <w:u w:color="000000"/>
                <w:bdr w:val="nil"/>
                <w:lang w:eastAsia="it-IT"/>
              </w:rPr>
              <w:t>cronica sotto capitalizzazione delle nostre imprese,</w:t>
            </w:r>
            <w:r w:rsidRPr="00847404">
              <w:rPr>
                <w:rFonts w:ascii="Calibri" w:eastAsia="Calibri" w:hAnsi="Calibri" w:cs="Calibri"/>
                <w:bCs/>
                <w:iCs/>
                <w:color w:val="000000"/>
                <w:sz w:val="24"/>
                <w:szCs w:val="24"/>
                <w:u w:color="000000"/>
                <w:bdr w:val="nil"/>
                <w:lang w:eastAsia="it-IT"/>
              </w:rPr>
              <w:t xml:space="preserve"> ma anche alla loro incapacità di presentare i propri progetti in modo chiaro e sostenibile</w:t>
            </w:r>
          </w:p>
          <w:p w:rsidR="00847404" w:rsidRPr="00847404" w:rsidRDefault="00847404" w:rsidP="00847404">
            <w:pPr>
              <w:pBdr>
                <w:top w:val="nil"/>
                <w:left w:val="nil"/>
                <w:bottom w:val="nil"/>
                <w:right w:val="nil"/>
                <w:between w:val="nil"/>
                <w:bar w:val="nil"/>
              </w:pBdr>
              <w:ind w:left="34"/>
              <w:jc w:val="both"/>
              <w:rPr>
                <w:rFonts w:ascii="Calibri" w:eastAsia="Calibri" w:hAnsi="Calibri" w:cs="Calibri"/>
                <w:bCs/>
                <w:iCs/>
                <w:color w:val="000000"/>
                <w:sz w:val="24"/>
                <w:szCs w:val="24"/>
                <w:u w:color="000000"/>
                <w:bdr w:val="nil"/>
                <w:lang w:eastAsia="it-IT"/>
              </w:rPr>
            </w:pPr>
            <w:r w:rsidRPr="00847404">
              <w:rPr>
                <w:rFonts w:ascii="Calibri" w:eastAsia="Calibri" w:hAnsi="Calibri" w:cs="Calibri"/>
                <w:bCs/>
                <w:iCs/>
                <w:color w:val="000000"/>
                <w:sz w:val="24"/>
                <w:szCs w:val="24"/>
                <w:u w:color="000000"/>
                <w:bdr w:val="nil"/>
                <w:lang w:eastAsia="it-IT"/>
              </w:rPr>
              <w:t xml:space="preserve">C’è bisogno, </w:t>
            </w:r>
            <w:r w:rsidRPr="00847404">
              <w:rPr>
                <w:rFonts w:ascii="Calibri" w:eastAsia="Calibri" w:hAnsi="Calibri" w:cs="Calibri"/>
                <w:b/>
                <w:bCs/>
                <w:iCs/>
                <w:color w:val="000000"/>
                <w:sz w:val="24"/>
                <w:szCs w:val="24"/>
                <w:u w:color="000000"/>
                <w:bdr w:val="nil"/>
                <w:lang w:eastAsia="it-IT"/>
              </w:rPr>
              <w:t>da parte delle nostre imprese, di un salto culturale importante e l’Associazione sta lavorando, insieme al Governo</w:t>
            </w:r>
            <w:r w:rsidRPr="00847404">
              <w:rPr>
                <w:rFonts w:ascii="Calibri" w:eastAsia="Calibri" w:hAnsi="Calibri" w:cs="Calibri"/>
                <w:bCs/>
                <w:iCs/>
                <w:color w:val="000000"/>
                <w:sz w:val="24"/>
                <w:szCs w:val="24"/>
                <w:u w:color="000000"/>
                <w:bdr w:val="nil"/>
                <w:lang w:eastAsia="it-IT"/>
              </w:rPr>
              <w:t xml:space="preserve">, per sviluppare </w:t>
            </w:r>
            <w:r w:rsidRPr="00847404">
              <w:rPr>
                <w:rFonts w:ascii="Calibri" w:eastAsia="Calibri" w:hAnsi="Calibri" w:cs="Calibri"/>
                <w:b/>
                <w:bCs/>
                <w:iCs/>
                <w:color w:val="000000"/>
                <w:sz w:val="24"/>
                <w:szCs w:val="24"/>
                <w:u w:color="000000"/>
                <w:bdr w:val="nil"/>
                <w:lang w:eastAsia="it-IT"/>
              </w:rPr>
              <w:t>strumenti utili</w:t>
            </w:r>
            <w:r w:rsidRPr="00847404">
              <w:rPr>
                <w:rFonts w:ascii="Calibri" w:eastAsia="Calibri" w:hAnsi="Calibri" w:cs="Calibri"/>
                <w:bCs/>
                <w:iCs/>
                <w:color w:val="000000"/>
                <w:sz w:val="24"/>
                <w:szCs w:val="24"/>
                <w:u w:color="000000"/>
                <w:bdr w:val="nil"/>
                <w:lang w:eastAsia="it-IT"/>
              </w:rPr>
              <w:t xml:space="preserve"> per la </w:t>
            </w:r>
            <w:r w:rsidRPr="00847404">
              <w:rPr>
                <w:rFonts w:ascii="Calibri" w:eastAsia="Calibri" w:hAnsi="Calibri" w:cs="Calibri"/>
                <w:b/>
                <w:bCs/>
                <w:iCs/>
                <w:color w:val="000000"/>
                <w:sz w:val="24"/>
                <w:szCs w:val="24"/>
                <w:u w:color="000000"/>
                <w:bdr w:val="nil"/>
                <w:lang w:eastAsia="it-IT"/>
              </w:rPr>
              <w:t>patrimonializzazione e per migliorare l’accesso al credito delle imprese</w:t>
            </w:r>
            <w:r w:rsidRPr="00847404">
              <w:rPr>
                <w:rFonts w:ascii="Calibri" w:eastAsia="Calibri" w:hAnsi="Calibri" w:cs="Calibri"/>
                <w:bCs/>
                <w:iCs/>
                <w:color w:val="000000"/>
                <w:sz w:val="24"/>
                <w:szCs w:val="24"/>
                <w:u w:color="000000"/>
                <w:bdr w:val="nil"/>
                <w:lang w:eastAsia="it-IT"/>
              </w:rPr>
              <w:t>.</w:t>
            </w:r>
            <w:r w:rsidRPr="00847404">
              <w:rPr>
                <w:rFonts w:ascii="Calibri" w:eastAsia="Calibri" w:hAnsi="Calibri" w:cs="Calibri"/>
                <w:color w:val="000000"/>
                <w:sz w:val="24"/>
                <w:szCs w:val="24"/>
                <w:u w:color="000000"/>
                <w:bdr w:val="nil"/>
                <w:lang w:eastAsia="it-IT"/>
              </w:rPr>
              <w:t xml:space="preserve"> </w:t>
            </w:r>
            <w:r w:rsidRPr="00847404">
              <w:rPr>
                <w:rFonts w:ascii="Calibri" w:eastAsia="Calibri" w:hAnsi="Calibri" w:cs="Calibri"/>
                <w:b/>
                <w:bCs/>
                <w:iCs/>
                <w:color w:val="000000"/>
                <w:sz w:val="24"/>
                <w:szCs w:val="24"/>
                <w:u w:color="000000"/>
                <w:bdr w:val="nil"/>
                <w:lang w:eastAsia="it-IT"/>
              </w:rPr>
              <w:t>I progetti a cui il</w:t>
            </w:r>
            <w:r w:rsidRPr="00847404">
              <w:rPr>
                <w:rFonts w:ascii="Calibri" w:eastAsia="Calibri" w:hAnsi="Calibri" w:cs="Calibri"/>
                <w:bCs/>
                <w:iCs/>
                <w:color w:val="000000"/>
                <w:sz w:val="24"/>
                <w:szCs w:val="24"/>
                <w:u w:color="000000"/>
                <w:bdr w:val="nil"/>
                <w:lang w:eastAsia="it-IT"/>
              </w:rPr>
              <w:t xml:space="preserve"> </w:t>
            </w:r>
            <w:r w:rsidRPr="00847404">
              <w:rPr>
                <w:rFonts w:ascii="Calibri" w:eastAsia="Calibri" w:hAnsi="Calibri" w:cs="Calibri"/>
                <w:b/>
                <w:bCs/>
                <w:iCs/>
                <w:color w:val="000000"/>
                <w:sz w:val="24"/>
                <w:szCs w:val="24"/>
                <w:u w:color="000000"/>
                <w:bdr w:val="nil"/>
                <w:lang w:eastAsia="it-IT"/>
              </w:rPr>
              <w:t>Ministero dello Sviluppo economico</w:t>
            </w:r>
            <w:r w:rsidRPr="00847404">
              <w:rPr>
                <w:rFonts w:ascii="Calibri" w:eastAsia="Calibri" w:hAnsi="Calibri" w:cs="Calibri"/>
                <w:bCs/>
                <w:iCs/>
                <w:color w:val="000000"/>
                <w:sz w:val="24"/>
                <w:szCs w:val="24"/>
                <w:u w:color="000000"/>
                <w:bdr w:val="nil"/>
                <w:lang w:eastAsia="it-IT"/>
              </w:rPr>
              <w:t xml:space="preserve"> sta lavorando in questo campo, come la rivisitazione dei criteri di accesso al Fondo di Garanzia per le </w:t>
            </w:r>
            <w:proofErr w:type="spellStart"/>
            <w:r w:rsidRPr="00847404">
              <w:rPr>
                <w:rFonts w:ascii="Calibri" w:eastAsia="Calibri" w:hAnsi="Calibri" w:cs="Calibri"/>
                <w:bCs/>
                <w:iCs/>
                <w:color w:val="000000"/>
                <w:sz w:val="24"/>
                <w:szCs w:val="24"/>
                <w:u w:color="000000"/>
                <w:bdr w:val="nil"/>
                <w:lang w:eastAsia="it-IT"/>
              </w:rPr>
              <w:t>pmi</w:t>
            </w:r>
            <w:proofErr w:type="spellEnd"/>
            <w:r w:rsidRPr="00847404">
              <w:rPr>
                <w:rFonts w:ascii="Calibri" w:eastAsia="Calibri" w:hAnsi="Calibri" w:cs="Calibri"/>
                <w:bCs/>
                <w:iCs/>
                <w:color w:val="000000"/>
                <w:sz w:val="24"/>
                <w:szCs w:val="24"/>
                <w:u w:color="000000"/>
                <w:bdr w:val="nil"/>
                <w:lang w:eastAsia="it-IT"/>
              </w:rPr>
              <w:t xml:space="preserve"> o il progetto pilota sulla capitalizzazione, </w:t>
            </w:r>
            <w:r w:rsidRPr="00847404">
              <w:rPr>
                <w:rFonts w:ascii="Calibri" w:eastAsia="Calibri" w:hAnsi="Calibri" w:cs="Calibri"/>
                <w:b/>
                <w:bCs/>
                <w:iCs/>
                <w:color w:val="000000"/>
                <w:sz w:val="24"/>
                <w:szCs w:val="24"/>
                <w:u w:color="000000"/>
                <w:bdr w:val="nil"/>
                <w:lang w:eastAsia="it-IT"/>
              </w:rPr>
              <w:t>hanno il nostro pieno appoggio</w:t>
            </w:r>
            <w:r w:rsidRPr="00847404">
              <w:rPr>
                <w:rFonts w:ascii="Calibri" w:eastAsia="Calibri" w:hAnsi="Calibri" w:cs="Calibri"/>
                <w:bCs/>
                <w:iCs/>
                <w:color w:val="000000"/>
                <w:sz w:val="24"/>
                <w:szCs w:val="24"/>
                <w:u w:color="000000"/>
                <w:bdr w:val="nil"/>
                <w:lang w:eastAsia="it-IT"/>
              </w:rPr>
              <w:t xml:space="preserve"> e speriamo che vedano la luce al più presto. Ma serve </w:t>
            </w:r>
            <w:r w:rsidRPr="00847404">
              <w:rPr>
                <w:rFonts w:ascii="Calibri" w:eastAsia="Calibri" w:hAnsi="Calibri" w:cs="Calibri"/>
                <w:b/>
                <w:bCs/>
                <w:iCs/>
                <w:color w:val="000000"/>
                <w:sz w:val="24"/>
                <w:szCs w:val="24"/>
                <w:u w:color="000000"/>
                <w:bdr w:val="nil"/>
                <w:lang w:eastAsia="it-IT"/>
              </w:rPr>
              <w:t>anche un diverso atteggiamento da parte della finanza</w:t>
            </w:r>
            <w:r w:rsidRPr="00847404">
              <w:rPr>
                <w:rFonts w:ascii="Calibri" w:eastAsia="Calibri" w:hAnsi="Calibri" w:cs="Calibri"/>
                <w:bCs/>
                <w:iCs/>
                <w:color w:val="000000"/>
                <w:sz w:val="24"/>
                <w:szCs w:val="24"/>
                <w:u w:color="000000"/>
                <w:bdr w:val="nil"/>
                <w:lang w:eastAsia="it-IT"/>
              </w:rPr>
              <w:t xml:space="preserve"> verso le imprese di costruzione.</w:t>
            </w:r>
          </w:p>
          <w:p w:rsidR="00847404" w:rsidRPr="00847404" w:rsidRDefault="00847404" w:rsidP="00847404">
            <w:pPr>
              <w:pBdr>
                <w:top w:val="nil"/>
                <w:left w:val="nil"/>
                <w:bottom w:val="nil"/>
                <w:right w:val="nil"/>
                <w:between w:val="nil"/>
                <w:bar w:val="nil"/>
              </w:pBdr>
              <w:ind w:left="34"/>
              <w:jc w:val="both"/>
              <w:rPr>
                <w:rFonts w:ascii="Calibri" w:eastAsia="Calibri" w:hAnsi="Calibri" w:cs="Calibri"/>
                <w:color w:val="000000"/>
                <w:sz w:val="24"/>
                <w:szCs w:val="24"/>
                <w:u w:color="000000"/>
                <w:bdr w:val="nil"/>
                <w:lang w:eastAsia="it-IT"/>
              </w:rPr>
            </w:pPr>
            <w:r w:rsidRPr="00847404">
              <w:rPr>
                <w:rFonts w:ascii="Calibri" w:eastAsia="Calibri" w:hAnsi="Calibri" w:cs="Calibri"/>
                <w:b/>
                <w:bCs/>
                <w:iCs/>
                <w:color w:val="000000"/>
                <w:sz w:val="24"/>
                <w:szCs w:val="24"/>
                <w:u w:color="000000"/>
                <w:bdr w:val="nil"/>
                <w:lang w:eastAsia="it-IT"/>
              </w:rPr>
              <w:t xml:space="preserve">Oggi non è più accettabile una chiusura indiscriminata verso tutto il settore.  </w:t>
            </w:r>
            <w:r w:rsidRPr="00847404">
              <w:rPr>
                <w:rFonts w:ascii="Calibri" w:eastAsia="Calibri" w:hAnsi="Calibri" w:cs="Calibri"/>
                <w:bCs/>
                <w:iCs/>
                <w:color w:val="000000"/>
                <w:sz w:val="24"/>
                <w:szCs w:val="24"/>
                <w:u w:color="000000"/>
                <w:bdr w:val="nil"/>
                <w:lang w:eastAsia="it-IT"/>
              </w:rPr>
              <w:t>Vogliamo che il nostro interlocutore entri nel progetto, lo condivida, si persuada della bontà della proposta.</w:t>
            </w:r>
            <w:r w:rsidRPr="00847404">
              <w:rPr>
                <w:rFonts w:ascii="Calibri" w:eastAsia="Calibri" w:hAnsi="Calibri" w:cs="Calibri"/>
                <w:color w:val="000000"/>
                <w:sz w:val="24"/>
                <w:szCs w:val="24"/>
                <w:u w:color="000000"/>
                <w:bdr w:val="nil"/>
                <w:lang w:eastAsia="it-IT"/>
              </w:rPr>
              <w:t xml:space="preserve"> </w:t>
            </w:r>
          </w:p>
          <w:p w:rsidR="00847404" w:rsidRPr="00847404" w:rsidRDefault="00847404" w:rsidP="00847404">
            <w:pPr>
              <w:pBdr>
                <w:top w:val="nil"/>
                <w:left w:val="nil"/>
                <w:bottom w:val="nil"/>
                <w:right w:val="nil"/>
                <w:between w:val="nil"/>
                <w:bar w:val="nil"/>
              </w:pBdr>
              <w:ind w:left="34"/>
              <w:jc w:val="both"/>
              <w:rPr>
                <w:rFonts w:ascii="Calibri" w:eastAsia="Calibri" w:hAnsi="Calibri" w:cs="Calibri"/>
                <w:b/>
                <w:bCs/>
                <w:iCs/>
                <w:color w:val="000000"/>
                <w:sz w:val="24"/>
                <w:szCs w:val="24"/>
                <w:u w:color="000000"/>
                <w:bdr w:val="nil"/>
                <w:lang w:eastAsia="it-IT"/>
              </w:rPr>
            </w:pPr>
            <w:r w:rsidRPr="00847404">
              <w:rPr>
                <w:rFonts w:ascii="Calibri" w:eastAsia="Calibri" w:hAnsi="Calibri" w:cs="Calibri"/>
                <w:bCs/>
                <w:iCs/>
                <w:color w:val="000000"/>
                <w:sz w:val="24"/>
                <w:szCs w:val="24"/>
                <w:u w:color="000000"/>
                <w:bdr w:val="nil"/>
                <w:lang w:eastAsia="it-IT"/>
              </w:rPr>
              <w:t xml:space="preserve">Ieri </w:t>
            </w:r>
            <w:r w:rsidRPr="00847404">
              <w:rPr>
                <w:rFonts w:ascii="Calibri" w:eastAsia="Calibri" w:hAnsi="Calibri" w:cs="Calibri"/>
                <w:b/>
                <w:bCs/>
                <w:iCs/>
                <w:color w:val="000000"/>
                <w:sz w:val="24"/>
                <w:szCs w:val="24"/>
                <w:u w:color="000000"/>
                <w:bdr w:val="nil"/>
                <w:lang w:eastAsia="it-IT"/>
              </w:rPr>
              <w:t>abbiamo firmato un accordo con un primario Istituto per compiere insieme un percorso condiviso</w:t>
            </w:r>
            <w:r w:rsidRPr="00847404">
              <w:rPr>
                <w:rFonts w:ascii="Calibri" w:eastAsia="Calibri" w:hAnsi="Calibri" w:cs="Calibri"/>
                <w:bCs/>
                <w:iCs/>
                <w:color w:val="000000"/>
                <w:sz w:val="24"/>
                <w:szCs w:val="24"/>
                <w:u w:color="000000"/>
                <w:bdr w:val="nil"/>
                <w:lang w:eastAsia="it-IT"/>
              </w:rPr>
              <w:t xml:space="preserve"> che porti a criteri di </w:t>
            </w:r>
            <w:r w:rsidRPr="00847404">
              <w:rPr>
                <w:rFonts w:ascii="Calibri" w:eastAsia="Calibri" w:hAnsi="Calibri" w:cs="Calibri"/>
                <w:b/>
                <w:bCs/>
                <w:iCs/>
                <w:color w:val="000000"/>
                <w:sz w:val="24"/>
                <w:szCs w:val="24"/>
                <w:u w:color="000000"/>
                <w:bdr w:val="nil"/>
                <w:lang w:eastAsia="it-IT"/>
              </w:rPr>
              <w:t>finanziabilità equi, trasparenti, comprensibili</w:t>
            </w:r>
            <w:r w:rsidRPr="00847404">
              <w:rPr>
                <w:rFonts w:ascii="Calibri" w:eastAsia="Calibri" w:hAnsi="Calibri" w:cs="Calibri"/>
                <w:bCs/>
                <w:iCs/>
                <w:color w:val="000000"/>
                <w:sz w:val="24"/>
                <w:szCs w:val="24"/>
                <w:u w:color="000000"/>
                <w:bdr w:val="nil"/>
                <w:lang w:eastAsia="it-IT"/>
              </w:rPr>
              <w:t>.</w:t>
            </w:r>
            <w:r w:rsidRPr="00847404">
              <w:rPr>
                <w:rFonts w:ascii="Calibri" w:eastAsia="Calibri" w:hAnsi="Calibri" w:cs="Calibri"/>
                <w:b/>
                <w:bCs/>
                <w:iCs/>
                <w:color w:val="000000"/>
                <w:sz w:val="24"/>
                <w:szCs w:val="24"/>
                <w:u w:color="000000"/>
                <w:bdr w:val="nil"/>
                <w:lang w:eastAsia="it-IT"/>
              </w:rPr>
              <w:t xml:space="preserve"> </w:t>
            </w:r>
            <w:r w:rsidRPr="00847404">
              <w:rPr>
                <w:rFonts w:ascii="Calibri" w:eastAsia="Calibri" w:hAnsi="Calibri" w:cs="Calibri"/>
                <w:bCs/>
                <w:iCs/>
                <w:color w:val="000000"/>
                <w:sz w:val="24"/>
                <w:szCs w:val="24"/>
                <w:u w:color="000000"/>
                <w:bdr w:val="nil"/>
                <w:lang w:eastAsia="it-IT"/>
              </w:rPr>
              <w:t xml:space="preserve">Naturalmente l’Associazione è disponibile ad aprire altri tavoli con tutti i soggetti, banche, fondi di private </w:t>
            </w:r>
            <w:proofErr w:type="spellStart"/>
            <w:r w:rsidRPr="00847404">
              <w:rPr>
                <w:rFonts w:ascii="Calibri" w:eastAsia="Calibri" w:hAnsi="Calibri" w:cs="Calibri"/>
                <w:bCs/>
                <w:iCs/>
                <w:color w:val="000000"/>
                <w:sz w:val="24"/>
                <w:szCs w:val="24"/>
                <w:u w:color="000000"/>
                <w:bdr w:val="nil"/>
                <w:lang w:eastAsia="it-IT"/>
              </w:rPr>
              <w:t>equity</w:t>
            </w:r>
            <w:proofErr w:type="spellEnd"/>
            <w:r w:rsidRPr="00847404">
              <w:rPr>
                <w:rFonts w:ascii="Calibri" w:eastAsia="Calibri" w:hAnsi="Calibri" w:cs="Calibri"/>
                <w:bCs/>
                <w:iCs/>
                <w:color w:val="000000"/>
                <w:sz w:val="24"/>
                <w:szCs w:val="24"/>
                <w:u w:color="000000"/>
                <w:bdr w:val="nil"/>
                <w:lang w:eastAsia="it-IT"/>
              </w:rPr>
              <w:t xml:space="preserve">, fondi di private </w:t>
            </w:r>
            <w:proofErr w:type="spellStart"/>
            <w:r w:rsidRPr="00847404">
              <w:rPr>
                <w:rFonts w:ascii="Calibri" w:eastAsia="Calibri" w:hAnsi="Calibri" w:cs="Calibri"/>
                <w:bCs/>
                <w:iCs/>
                <w:color w:val="000000"/>
                <w:sz w:val="24"/>
                <w:szCs w:val="24"/>
                <w:u w:color="000000"/>
                <w:bdr w:val="nil"/>
                <w:lang w:eastAsia="it-IT"/>
              </w:rPr>
              <w:t>debt</w:t>
            </w:r>
            <w:proofErr w:type="spellEnd"/>
            <w:r w:rsidRPr="00847404">
              <w:rPr>
                <w:rFonts w:ascii="Calibri" w:eastAsia="Calibri" w:hAnsi="Calibri" w:cs="Calibri"/>
                <w:bCs/>
                <w:iCs/>
                <w:color w:val="000000"/>
                <w:sz w:val="24"/>
                <w:szCs w:val="24"/>
                <w:u w:color="000000"/>
                <w:bdr w:val="nil"/>
                <w:lang w:eastAsia="it-IT"/>
              </w:rPr>
              <w:t>, fondi pensione, che volessero ritornare a finanziare l’economia reale.</w:t>
            </w:r>
          </w:p>
          <w:p w:rsidR="00847404" w:rsidRPr="00847404" w:rsidRDefault="00847404" w:rsidP="00847404">
            <w:pPr>
              <w:pBdr>
                <w:top w:val="nil"/>
                <w:left w:val="nil"/>
                <w:bottom w:val="nil"/>
                <w:right w:val="nil"/>
                <w:between w:val="nil"/>
                <w:bar w:val="nil"/>
              </w:pBdr>
              <w:ind w:left="34"/>
              <w:jc w:val="both"/>
              <w:rPr>
                <w:rFonts w:ascii="Calibri" w:eastAsia="Calibri" w:hAnsi="Calibri" w:cs="Calibri"/>
                <w:b/>
                <w:bCs/>
                <w:iCs/>
                <w:color w:val="000000"/>
                <w:sz w:val="24"/>
                <w:szCs w:val="24"/>
                <w:u w:color="000000"/>
                <w:bdr w:val="nil"/>
                <w:lang w:eastAsia="it-IT"/>
              </w:rPr>
            </w:pPr>
            <w:r w:rsidRPr="00847404">
              <w:rPr>
                <w:rFonts w:ascii="Calibri" w:eastAsia="Calibri" w:hAnsi="Calibri" w:cs="Calibri"/>
                <w:b/>
                <w:bCs/>
                <w:iCs/>
                <w:color w:val="000000"/>
                <w:sz w:val="24"/>
                <w:szCs w:val="24"/>
                <w:u w:color="000000"/>
                <w:bdr w:val="nil"/>
                <w:lang w:eastAsia="it-IT"/>
              </w:rPr>
              <w:t>Questo vuol dire finanza per la crescita.</w:t>
            </w:r>
          </w:p>
          <w:p w:rsidR="00847404" w:rsidRDefault="00847404" w:rsidP="00847404">
            <w:pPr>
              <w:rPr>
                <w:rFonts w:ascii="Calibri" w:eastAsia="Calibri" w:hAnsi="Calibri" w:cs="Calibri"/>
                <w:b/>
                <w:bCs/>
                <w:color w:val="000000"/>
                <w:sz w:val="28"/>
                <w:szCs w:val="24"/>
                <w:u w:color="000000"/>
                <w:bdr w:val="nil"/>
                <w:lang w:eastAsia="it-IT"/>
              </w:rPr>
            </w:pPr>
          </w:p>
        </w:tc>
      </w:tr>
      <w:tr w:rsidR="00847404" w:rsidTr="00332BC7">
        <w:tc>
          <w:tcPr>
            <w:tcW w:w="1843" w:type="dxa"/>
          </w:tcPr>
          <w:p w:rsidR="00847404" w:rsidRDefault="00847404" w:rsidP="00847404">
            <w:pPr>
              <w:rPr>
                <w:rFonts w:ascii="Calibri" w:eastAsia="Calibri" w:hAnsi="Calibri" w:cs="Calibri"/>
                <w:b/>
                <w:bCs/>
                <w:color w:val="000000"/>
                <w:sz w:val="28"/>
                <w:szCs w:val="24"/>
                <w:u w:color="000000"/>
                <w:bdr w:val="nil"/>
                <w:lang w:eastAsia="it-IT"/>
              </w:rPr>
            </w:pPr>
            <w:r w:rsidRPr="00847404">
              <w:rPr>
                <w:rFonts w:ascii="Calibri" w:eastAsia="Calibri" w:hAnsi="Calibri" w:cs="Calibri"/>
                <w:b/>
                <w:bCs/>
                <w:color w:val="000000"/>
                <w:sz w:val="24"/>
                <w:szCs w:val="24"/>
                <w:u w:color="000000"/>
                <w:bdr w:val="nil"/>
                <w:lang w:eastAsia="it-IT"/>
              </w:rPr>
              <w:t>Contratto di cantiere per la sicurezza dei lavoratori</w:t>
            </w:r>
          </w:p>
        </w:tc>
        <w:tc>
          <w:tcPr>
            <w:tcW w:w="7336" w:type="dxa"/>
          </w:tcPr>
          <w:p w:rsidR="00847404" w:rsidRPr="00847404" w:rsidRDefault="00847404" w:rsidP="00847404">
            <w:pPr>
              <w:pBdr>
                <w:top w:val="nil"/>
                <w:left w:val="nil"/>
                <w:bottom w:val="nil"/>
                <w:right w:val="nil"/>
                <w:between w:val="nil"/>
                <w:bar w:val="nil"/>
              </w:pBdr>
              <w:ind w:left="34"/>
              <w:jc w:val="both"/>
              <w:rPr>
                <w:rFonts w:ascii="Calibri" w:eastAsia="Calibri" w:hAnsi="Calibri" w:cs="Calibri"/>
                <w:bCs/>
                <w:iCs/>
                <w:color w:val="000000"/>
                <w:sz w:val="24"/>
                <w:szCs w:val="24"/>
                <w:u w:color="000000"/>
                <w:bdr w:val="nil"/>
                <w:lang w:eastAsia="it-IT"/>
              </w:rPr>
            </w:pPr>
            <w:r w:rsidRPr="00847404">
              <w:rPr>
                <w:rFonts w:ascii="Calibri" w:eastAsia="Calibri" w:hAnsi="Calibri" w:cs="Calibri"/>
                <w:bCs/>
                <w:iCs/>
                <w:color w:val="000000"/>
                <w:sz w:val="24"/>
                <w:szCs w:val="24"/>
                <w:u w:color="000000"/>
                <w:bdr w:val="nil"/>
                <w:lang w:eastAsia="it-IT"/>
              </w:rPr>
              <w:t xml:space="preserve">I lavoratori dell’edilizia rappresentano il principale patrimonio delle nostre imprese e </w:t>
            </w:r>
            <w:r w:rsidRPr="00847404">
              <w:rPr>
                <w:rFonts w:ascii="Calibri" w:eastAsia="Calibri" w:hAnsi="Calibri" w:cs="Calibri"/>
                <w:b/>
                <w:bCs/>
                <w:iCs/>
                <w:color w:val="000000"/>
                <w:sz w:val="24"/>
                <w:szCs w:val="24"/>
                <w:u w:color="000000"/>
                <w:bdr w:val="nil"/>
                <w:lang w:eastAsia="it-IT"/>
              </w:rPr>
              <w:t>costituiscono ben il 25% degli occupati dell’industria nel Paese</w:t>
            </w:r>
            <w:r w:rsidRPr="00847404">
              <w:rPr>
                <w:rFonts w:ascii="Calibri" w:eastAsia="Calibri" w:hAnsi="Calibri" w:cs="Calibri"/>
                <w:bCs/>
                <w:iCs/>
                <w:color w:val="000000"/>
                <w:sz w:val="24"/>
                <w:szCs w:val="24"/>
                <w:u w:color="000000"/>
                <w:bdr w:val="nil"/>
                <w:lang w:eastAsia="it-IT"/>
              </w:rPr>
              <w:t xml:space="preserve">. La loro </w:t>
            </w:r>
            <w:r w:rsidRPr="00847404">
              <w:rPr>
                <w:rFonts w:ascii="Calibri" w:eastAsia="Calibri" w:hAnsi="Calibri" w:cs="Calibri"/>
                <w:b/>
                <w:bCs/>
                <w:iCs/>
                <w:color w:val="000000"/>
                <w:sz w:val="24"/>
                <w:szCs w:val="24"/>
                <w:u w:color="000000"/>
                <w:bdr w:val="nil"/>
                <w:lang w:eastAsia="it-IT"/>
              </w:rPr>
              <w:t xml:space="preserve">sicurezza è da sempre al centro </w:t>
            </w:r>
            <w:r w:rsidR="005A293E">
              <w:rPr>
                <w:rFonts w:ascii="Calibri" w:eastAsia="Calibri" w:hAnsi="Calibri" w:cs="Calibri"/>
                <w:bCs/>
                <w:iCs/>
                <w:color w:val="000000"/>
                <w:sz w:val="24"/>
                <w:szCs w:val="24"/>
                <w:u w:color="000000"/>
                <w:bdr w:val="nil"/>
                <w:lang w:eastAsia="it-IT"/>
              </w:rPr>
              <w:t>dell’</w:t>
            </w:r>
            <w:r w:rsidRPr="00847404">
              <w:rPr>
                <w:rFonts w:ascii="Calibri" w:eastAsia="Calibri" w:hAnsi="Calibri" w:cs="Calibri"/>
                <w:bCs/>
                <w:iCs/>
                <w:color w:val="000000"/>
                <w:sz w:val="24"/>
                <w:szCs w:val="24"/>
                <w:u w:color="000000"/>
                <w:bdr w:val="nil"/>
                <w:lang w:eastAsia="it-IT"/>
              </w:rPr>
              <w:t xml:space="preserve">impegno </w:t>
            </w:r>
            <w:r w:rsidRPr="00847404">
              <w:rPr>
                <w:rFonts w:ascii="Calibri" w:eastAsia="Calibri" w:hAnsi="Calibri" w:cs="Calibri"/>
                <w:b/>
                <w:bCs/>
                <w:iCs/>
                <w:color w:val="000000"/>
                <w:sz w:val="24"/>
                <w:szCs w:val="24"/>
                <w:u w:color="000000"/>
                <w:bdr w:val="nil"/>
                <w:lang w:eastAsia="it-IT"/>
              </w:rPr>
              <w:t>dell’Associazione</w:t>
            </w:r>
            <w:r w:rsidRPr="00847404">
              <w:rPr>
                <w:rFonts w:ascii="Calibri" w:eastAsia="Calibri" w:hAnsi="Calibri" w:cs="Calibri"/>
                <w:bCs/>
                <w:iCs/>
                <w:color w:val="000000"/>
                <w:sz w:val="24"/>
                <w:szCs w:val="24"/>
                <w:u w:color="000000"/>
                <w:bdr w:val="nil"/>
                <w:lang w:eastAsia="it-IT"/>
              </w:rPr>
              <w:t>, che non ha mai abbassato la guardia su un tema su cui qualunque risultato, anche positivo, non potrà mai essere considerato sufficiente.</w:t>
            </w:r>
          </w:p>
          <w:p w:rsidR="00847404" w:rsidRPr="00847404" w:rsidRDefault="00847404" w:rsidP="00847404">
            <w:pPr>
              <w:pBdr>
                <w:top w:val="nil"/>
                <w:left w:val="nil"/>
                <w:bottom w:val="nil"/>
                <w:right w:val="nil"/>
                <w:between w:val="nil"/>
                <w:bar w:val="nil"/>
              </w:pBdr>
              <w:ind w:left="34"/>
              <w:jc w:val="both"/>
              <w:rPr>
                <w:rFonts w:ascii="Calibri" w:eastAsia="Calibri" w:hAnsi="Calibri" w:cs="Calibri"/>
                <w:bCs/>
                <w:iCs/>
                <w:color w:val="000000"/>
                <w:sz w:val="24"/>
                <w:szCs w:val="24"/>
                <w:u w:color="000000"/>
                <w:bdr w:val="nil"/>
                <w:lang w:eastAsia="it-IT"/>
              </w:rPr>
            </w:pPr>
            <w:r w:rsidRPr="00847404">
              <w:rPr>
                <w:rFonts w:ascii="Calibri" w:eastAsia="Calibri" w:hAnsi="Calibri" w:cs="Calibri"/>
                <w:bCs/>
                <w:iCs/>
                <w:color w:val="000000"/>
                <w:sz w:val="24"/>
                <w:szCs w:val="24"/>
                <w:u w:color="000000"/>
                <w:bdr w:val="nil"/>
                <w:lang w:eastAsia="it-IT"/>
              </w:rPr>
              <w:t xml:space="preserve">Forte da sempre è anche </w:t>
            </w:r>
            <w:r w:rsidRPr="00847404">
              <w:rPr>
                <w:rFonts w:ascii="Calibri" w:eastAsia="Calibri" w:hAnsi="Calibri" w:cs="Calibri"/>
                <w:b/>
                <w:bCs/>
                <w:iCs/>
                <w:color w:val="000000"/>
                <w:sz w:val="24"/>
                <w:szCs w:val="24"/>
                <w:u w:color="000000"/>
                <w:bdr w:val="nil"/>
                <w:lang w:eastAsia="it-IT"/>
              </w:rPr>
              <w:t>la nostra azione contro il lavoro irregolare</w:t>
            </w:r>
            <w:r w:rsidRPr="00847404">
              <w:rPr>
                <w:rFonts w:ascii="Calibri" w:eastAsia="Calibri" w:hAnsi="Calibri" w:cs="Calibri"/>
                <w:bCs/>
                <w:iCs/>
                <w:color w:val="000000"/>
                <w:sz w:val="24"/>
                <w:szCs w:val="24"/>
                <w:u w:color="000000"/>
                <w:bdr w:val="nil"/>
                <w:lang w:eastAsia="it-IT"/>
              </w:rPr>
              <w:t xml:space="preserve">, </w:t>
            </w:r>
            <w:r w:rsidRPr="00847404">
              <w:rPr>
                <w:rFonts w:ascii="Calibri" w:eastAsia="Calibri" w:hAnsi="Calibri" w:cs="Calibri"/>
                <w:bCs/>
                <w:iCs/>
                <w:color w:val="000000"/>
                <w:sz w:val="24"/>
                <w:szCs w:val="24"/>
                <w:u w:color="000000"/>
                <w:bdr w:val="nil"/>
                <w:lang w:eastAsia="it-IT"/>
              </w:rPr>
              <w:lastRenderedPageBreak/>
              <w:t xml:space="preserve">che costituisce una delle principali cause degli infortuni nei cantieri e che </w:t>
            </w:r>
            <w:proofErr w:type="spellStart"/>
            <w:r w:rsidRPr="00847404">
              <w:rPr>
                <w:rFonts w:ascii="Calibri" w:eastAsia="Calibri" w:hAnsi="Calibri" w:cs="Calibri"/>
                <w:b/>
                <w:bCs/>
                <w:iCs/>
                <w:color w:val="000000"/>
                <w:sz w:val="24"/>
                <w:szCs w:val="24"/>
                <w:u w:color="000000"/>
                <w:bdr w:val="nil"/>
                <w:lang w:eastAsia="it-IT"/>
              </w:rPr>
              <w:t>l’Ance</w:t>
            </w:r>
            <w:proofErr w:type="spellEnd"/>
            <w:r w:rsidRPr="00847404">
              <w:rPr>
                <w:rFonts w:ascii="Calibri" w:eastAsia="Calibri" w:hAnsi="Calibri" w:cs="Calibri"/>
                <w:b/>
                <w:bCs/>
                <w:iCs/>
                <w:color w:val="000000"/>
                <w:sz w:val="24"/>
                <w:szCs w:val="24"/>
                <w:u w:color="000000"/>
                <w:bdr w:val="nil"/>
                <w:lang w:eastAsia="it-IT"/>
              </w:rPr>
              <w:t xml:space="preserve"> combatte </w:t>
            </w:r>
            <w:r w:rsidRPr="00847404">
              <w:rPr>
                <w:rFonts w:ascii="Calibri" w:eastAsia="Calibri" w:hAnsi="Calibri" w:cs="Calibri"/>
                <w:bCs/>
                <w:iCs/>
                <w:color w:val="000000"/>
                <w:sz w:val="24"/>
                <w:szCs w:val="24"/>
                <w:u w:color="000000"/>
                <w:bdr w:val="nil"/>
                <w:lang w:eastAsia="it-IT"/>
              </w:rPr>
              <w:t xml:space="preserve">e ha combattuto </w:t>
            </w:r>
            <w:r w:rsidRPr="00847404">
              <w:rPr>
                <w:rFonts w:ascii="Calibri" w:eastAsia="Calibri" w:hAnsi="Calibri" w:cs="Calibri"/>
                <w:b/>
                <w:bCs/>
                <w:iCs/>
                <w:color w:val="000000"/>
                <w:sz w:val="24"/>
                <w:szCs w:val="24"/>
                <w:u w:color="000000"/>
                <w:bdr w:val="nil"/>
                <w:lang w:eastAsia="it-IT"/>
              </w:rPr>
              <w:t>a fianco dei sindacati</w:t>
            </w:r>
            <w:r w:rsidRPr="00847404">
              <w:rPr>
                <w:rFonts w:ascii="Calibri" w:eastAsia="Calibri" w:hAnsi="Calibri" w:cs="Calibri"/>
                <w:bCs/>
                <w:iCs/>
                <w:color w:val="000000"/>
                <w:sz w:val="24"/>
                <w:szCs w:val="24"/>
                <w:u w:color="000000"/>
                <w:bdr w:val="nil"/>
                <w:lang w:eastAsia="it-IT"/>
              </w:rPr>
              <w:t>.</w:t>
            </w:r>
            <w:r w:rsidRPr="00847404">
              <w:rPr>
                <w:rFonts w:ascii="Calibri" w:eastAsia="Calibri" w:hAnsi="Calibri" w:cs="Calibri"/>
                <w:bCs/>
                <w:color w:val="000000"/>
                <w:sz w:val="24"/>
                <w:szCs w:val="24"/>
                <w:u w:color="000000"/>
                <w:bdr w:val="nil"/>
                <w:lang w:eastAsia="it-IT"/>
              </w:rPr>
              <w:t xml:space="preserve"> </w:t>
            </w:r>
            <w:r w:rsidRPr="00847404">
              <w:rPr>
                <w:rFonts w:ascii="Calibri" w:eastAsia="Calibri" w:hAnsi="Calibri" w:cs="Calibri"/>
                <w:bCs/>
                <w:iCs/>
                <w:color w:val="000000"/>
                <w:sz w:val="24"/>
                <w:szCs w:val="24"/>
                <w:u w:color="000000"/>
                <w:bdr w:val="nil"/>
                <w:lang w:eastAsia="it-IT"/>
              </w:rPr>
              <w:t xml:space="preserve">Proprio in questi giorni </w:t>
            </w:r>
            <w:r w:rsidRPr="00847404">
              <w:rPr>
                <w:rFonts w:ascii="Calibri" w:eastAsia="Calibri" w:hAnsi="Calibri" w:cs="Calibri"/>
                <w:b/>
                <w:bCs/>
                <w:iCs/>
                <w:color w:val="000000"/>
                <w:sz w:val="24"/>
                <w:szCs w:val="24"/>
                <w:u w:color="000000"/>
                <w:bdr w:val="nil"/>
                <w:lang w:eastAsia="it-IT"/>
              </w:rPr>
              <w:t>ho chiesto</w:t>
            </w:r>
            <w:r w:rsidRPr="00847404">
              <w:rPr>
                <w:rFonts w:ascii="Calibri" w:eastAsia="Calibri" w:hAnsi="Calibri" w:cs="Calibri"/>
                <w:bCs/>
                <w:iCs/>
                <w:color w:val="000000"/>
                <w:sz w:val="24"/>
                <w:szCs w:val="24"/>
                <w:u w:color="000000"/>
                <w:bdr w:val="nil"/>
                <w:lang w:eastAsia="it-IT"/>
              </w:rPr>
              <w:t xml:space="preserve"> ai sindacati di varare, in vista dell’apertura delle trattative per il rinnovo contrattuale, </w:t>
            </w:r>
            <w:r w:rsidRPr="00847404">
              <w:rPr>
                <w:rFonts w:ascii="Calibri" w:eastAsia="Calibri" w:hAnsi="Calibri" w:cs="Calibri"/>
                <w:b/>
                <w:bCs/>
                <w:iCs/>
                <w:color w:val="000000"/>
                <w:sz w:val="24"/>
                <w:szCs w:val="24"/>
                <w:u w:color="000000"/>
                <w:bdr w:val="nil"/>
                <w:lang w:eastAsia="it-IT"/>
              </w:rPr>
              <w:t>un Avviso comune che contenga una serie di proposte condivise sulla normativa del lavoro in cantiere da presentare al Governo</w:t>
            </w:r>
            <w:r w:rsidRPr="00847404">
              <w:rPr>
                <w:rFonts w:ascii="Calibri" w:eastAsia="Calibri" w:hAnsi="Calibri" w:cs="Calibri"/>
                <w:bCs/>
                <w:iCs/>
                <w:color w:val="000000"/>
                <w:sz w:val="24"/>
                <w:szCs w:val="24"/>
                <w:u w:color="000000"/>
                <w:bdr w:val="nil"/>
                <w:lang w:eastAsia="it-IT"/>
              </w:rPr>
              <w:t xml:space="preserve">. </w:t>
            </w:r>
          </w:p>
          <w:p w:rsidR="00847404" w:rsidRPr="00847404" w:rsidRDefault="00847404" w:rsidP="00847404">
            <w:pPr>
              <w:pBdr>
                <w:top w:val="nil"/>
                <w:left w:val="nil"/>
                <w:bottom w:val="nil"/>
                <w:right w:val="nil"/>
                <w:between w:val="nil"/>
                <w:bar w:val="nil"/>
              </w:pBdr>
              <w:ind w:left="34"/>
              <w:jc w:val="both"/>
              <w:rPr>
                <w:rFonts w:ascii="Calibri" w:eastAsia="Calibri" w:hAnsi="Calibri" w:cs="Calibri"/>
                <w:bCs/>
                <w:iCs/>
                <w:color w:val="000000"/>
                <w:sz w:val="24"/>
                <w:szCs w:val="24"/>
                <w:u w:color="000000"/>
                <w:bdr w:val="nil"/>
                <w:lang w:eastAsia="it-IT"/>
              </w:rPr>
            </w:pPr>
            <w:r w:rsidRPr="00847404">
              <w:rPr>
                <w:rFonts w:ascii="Calibri" w:eastAsia="Calibri" w:hAnsi="Calibri" w:cs="Calibri"/>
                <w:bCs/>
                <w:iCs/>
                <w:color w:val="000000"/>
                <w:sz w:val="24"/>
                <w:szCs w:val="24"/>
                <w:u w:color="000000"/>
                <w:bdr w:val="nil"/>
                <w:lang w:eastAsia="it-IT"/>
              </w:rPr>
              <w:t xml:space="preserve">Sono infatti convinto che si debba </w:t>
            </w:r>
            <w:r w:rsidRPr="00847404">
              <w:rPr>
                <w:rFonts w:ascii="Calibri" w:eastAsia="Calibri" w:hAnsi="Calibri" w:cs="Calibri"/>
                <w:b/>
                <w:bCs/>
                <w:iCs/>
                <w:color w:val="000000"/>
                <w:sz w:val="24"/>
                <w:szCs w:val="24"/>
                <w:u w:color="000000"/>
                <w:bdr w:val="nil"/>
                <w:lang w:eastAsia="it-IT"/>
              </w:rPr>
              <w:t>mettere il cantiere al centro dell’attenzione</w:t>
            </w:r>
            <w:r w:rsidRPr="00847404">
              <w:rPr>
                <w:rFonts w:ascii="Calibri" w:eastAsia="Calibri" w:hAnsi="Calibri" w:cs="Calibri"/>
                <w:bCs/>
                <w:iCs/>
                <w:color w:val="000000"/>
                <w:sz w:val="24"/>
                <w:szCs w:val="24"/>
                <w:u w:color="000000"/>
                <w:bdr w:val="nil"/>
                <w:lang w:eastAsia="it-IT"/>
              </w:rPr>
              <w:t xml:space="preserve">, per meglio regolare e gestire le difficoltà che nascono dalla compresenza in esso di soggetti e lavorazioni numerosi e diversi, che rendono complessa l’articolazione delle responsabilità e l’applicazione delle disposizioni legislative sulla sicurezza. Ed è per questo che ho spesso parlato di </w:t>
            </w:r>
            <w:r w:rsidRPr="00847404">
              <w:rPr>
                <w:rFonts w:ascii="Calibri" w:eastAsia="Calibri" w:hAnsi="Calibri" w:cs="Calibri"/>
                <w:b/>
                <w:bCs/>
                <w:iCs/>
                <w:color w:val="000000"/>
                <w:sz w:val="24"/>
                <w:szCs w:val="24"/>
                <w:u w:color="000000"/>
                <w:bdr w:val="nil"/>
                <w:lang w:eastAsia="it-IT"/>
              </w:rPr>
              <w:t>contratto di cantiere</w:t>
            </w:r>
            <w:r w:rsidRPr="00847404">
              <w:rPr>
                <w:rFonts w:ascii="Calibri" w:eastAsia="Calibri" w:hAnsi="Calibri" w:cs="Calibri"/>
                <w:bCs/>
                <w:iCs/>
                <w:color w:val="000000"/>
                <w:sz w:val="24"/>
                <w:szCs w:val="24"/>
                <w:u w:color="000000"/>
                <w:bdr w:val="nil"/>
                <w:lang w:eastAsia="it-IT"/>
              </w:rPr>
              <w:t>, senza con questo voler travalicare i confini contrattuali di altre categorie di imprese e di lavoratori</w:t>
            </w:r>
            <w:r w:rsidR="005A293E">
              <w:rPr>
                <w:rFonts w:ascii="Calibri" w:eastAsia="Calibri" w:hAnsi="Calibri" w:cs="Calibri"/>
                <w:bCs/>
                <w:iCs/>
                <w:color w:val="000000"/>
                <w:sz w:val="24"/>
                <w:szCs w:val="24"/>
                <w:u w:color="000000"/>
                <w:bdr w:val="nil"/>
                <w:lang w:eastAsia="it-IT"/>
              </w:rPr>
              <w:t>.</w:t>
            </w:r>
          </w:p>
          <w:p w:rsidR="00847404" w:rsidRPr="00847404" w:rsidRDefault="00847404" w:rsidP="00847404">
            <w:pPr>
              <w:pBdr>
                <w:top w:val="nil"/>
                <w:left w:val="nil"/>
                <w:bottom w:val="nil"/>
                <w:right w:val="nil"/>
                <w:between w:val="nil"/>
                <w:bar w:val="nil"/>
              </w:pBdr>
              <w:ind w:left="34"/>
              <w:jc w:val="both"/>
              <w:rPr>
                <w:rFonts w:ascii="Calibri" w:eastAsia="Calibri" w:hAnsi="Calibri" w:cs="Calibri"/>
                <w:bCs/>
                <w:iCs/>
                <w:color w:val="000000"/>
                <w:sz w:val="24"/>
                <w:szCs w:val="24"/>
                <w:u w:color="000000"/>
                <w:bdr w:val="nil"/>
                <w:lang w:eastAsia="it-IT"/>
              </w:rPr>
            </w:pPr>
            <w:r w:rsidRPr="00847404">
              <w:rPr>
                <w:rFonts w:ascii="Calibri" w:eastAsia="Calibri" w:hAnsi="Calibri" w:cs="Calibri"/>
                <w:bCs/>
                <w:iCs/>
                <w:color w:val="000000"/>
                <w:sz w:val="24"/>
                <w:szCs w:val="24"/>
                <w:u w:color="000000"/>
                <w:bdr w:val="nil"/>
                <w:lang w:eastAsia="it-IT"/>
              </w:rPr>
              <w:t xml:space="preserve">Un contratto che dovrebbe prevedere </w:t>
            </w:r>
            <w:r w:rsidRPr="00847404">
              <w:rPr>
                <w:rFonts w:ascii="Calibri" w:eastAsia="Calibri" w:hAnsi="Calibri" w:cs="Calibri"/>
                <w:b/>
                <w:bCs/>
                <w:iCs/>
                <w:color w:val="000000"/>
                <w:sz w:val="24"/>
                <w:szCs w:val="24"/>
                <w:u w:color="000000"/>
                <w:bdr w:val="nil"/>
                <w:lang w:eastAsia="it-IT"/>
              </w:rPr>
              <w:t>norme, controlli e buone prassi finalizzate a imporre il rispetto delle regole nell’ambito delle molteplici attività del cantiere,</w:t>
            </w:r>
            <w:r w:rsidRPr="00847404">
              <w:rPr>
                <w:rFonts w:ascii="Calibri" w:eastAsia="Calibri" w:hAnsi="Calibri" w:cs="Calibri"/>
                <w:bCs/>
                <w:iCs/>
                <w:color w:val="000000"/>
                <w:sz w:val="24"/>
                <w:szCs w:val="24"/>
                <w:u w:color="000000"/>
                <w:bdr w:val="nil"/>
                <w:lang w:eastAsia="it-IT"/>
              </w:rPr>
              <w:t xml:space="preserve"> compresa la rigorosa applicazione dei contratti attinenti alle specifiche lavorazioni.</w:t>
            </w:r>
            <w:r w:rsidRPr="00847404">
              <w:rPr>
                <w:rFonts w:ascii="Calibri" w:eastAsia="Calibri" w:hAnsi="Calibri" w:cs="Calibri"/>
                <w:bCs/>
                <w:color w:val="000000"/>
                <w:sz w:val="24"/>
                <w:szCs w:val="24"/>
                <w:u w:color="000000"/>
                <w:bdr w:val="nil"/>
                <w:lang w:eastAsia="it-IT"/>
              </w:rPr>
              <w:t xml:space="preserve"> </w:t>
            </w:r>
            <w:r w:rsidRPr="00847404">
              <w:rPr>
                <w:rFonts w:ascii="Calibri" w:eastAsia="Calibri" w:hAnsi="Calibri" w:cs="Calibri"/>
                <w:bCs/>
                <w:iCs/>
                <w:color w:val="000000"/>
                <w:sz w:val="24"/>
                <w:szCs w:val="24"/>
                <w:u w:color="000000"/>
                <w:bdr w:val="nil"/>
                <w:lang w:eastAsia="it-IT"/>
              </w:rPr>
              <w:t xml:space="preserve">Il mio obiettivo è mettere in atto </w:t>
            </w:r>
            <w:r w:rsidRPr="00847404">
              <w:rPr>
                <w:rFonts w:ascii="Calibri" w:eastAsia="Calibri" w:hAnsi="Calibri" w:cs="Calibri"/>
                <w:b/>
                <w:bCs/>
                <w:iCs/>
                <w:color w:val="000000"/>
                <w:sz w:val="24"/>
                <w:szCs w:val="24"/>
                <w:u w:color="000000"/>
                <w:bdr w:val="nil"/>
                <w:lang w:eastAsia="it-IT"/>
              </w:rPr>
              <w:t>una regia complessiva nella singola unità produttiva,</w:t>
            </w:r>
            <w:r w:rsidRPr="00847404">
              <w:rPr>
                <w:rFonts w:ascii="Calibri" w:eastAsia="Calibri" w:hAnsi="Calibri" w:cs="Calibri"/>
                <w:bCs/>
                <w:iCs/>
                <w:color w:val="000000"/>
                <w:sz w:val="24"/>
                <w:szCs w:val="24"/>
                <w:u w:color="000000"/>
                <w:bdr w:val="nil"/>
                <w:lang w:eastAsia="it-IT"/>
              </w:rPr>
              <w:t xml:space="preserve">  a sostegno della quale siamo pronti a mettere a disposizione i nostri enti bilaterali.</w:t>
            </w:r>
          </w:p>
          <w:p w:rsidR="00847404" w:rsidRPr="00847404" w:rsidRDefault="00847404" w:rsidP="00847404">
            <w:pPr>
              <w:pBdr>
                <w:top w:val="nil"/>
                <w:left w:val="nil"/>
                <w:bottom w:val="nil"/>
                <w:right w:val="nil"/>
                <w:between w:val="nil"/>
                <w:bar w:val="nil"/>
              </w:pBdr>
              <w:ind w:left="34"/>
              <w:jc w:val="both"/>
              <w:rPr>
                <w:rFonts w:ascii="Calibri" w:eastAsia="Calibri" w:hAnsi="Calibri" w:cs="Calibri"/>
                <w:b/>
                <w:bCs/>
                <w:iCs/>
                <w:color w:val="000000"/>
                <w:sz w:val="24"/>
                <w:szCs w:val="24"/>
                <w:u w:color="000000"/>
                <w:bdr w:val="nil"/>
                <w:lang w:eastAsia="it-IT"/>
              </w:rPr>
            </w:pPr>
            <w:r w:rsidRPr="00847404">
              <w:rPr>
                <w:rFonts w:ascii="Calibri" w:eastAsia="Calibri" w:hAnsi="Calibri" w:cs="Calibri"/>
                <w:bCs/>
                <w:iCs/>
                <w:color w:val="000000"/>
                <w:sz w:val="24"/>
                <w:szCs w:val="24"/>
                <w:u w:color="000000"/>
                <w:bdr w:val="nil"/>
                <w:lang w:eastAsia="it-IT"/>
              </w:rPr>
              <w:t xml:space="preserve">Un'altra questione cruciale per il nostro settore è quella del </w:t>
            </w:r>
            <w:r w:rsidRPr="00847404">
              <w:rPr>
                <w:rFonts w:ascii="Calibri" w:eastAsia="Calibri" w:hAnsi="Calibri" w:cs="Calibri"/>
                <w:b/>
                <w:bCs/>
                <w:iCs/>
                <w:color w:val="000000"/>
                <w:sz w:val="24"/>
                <w:szCs w:val="24"/>
                <w:u w:color="000000"/>
                <w:bdr w:val="nil"/>
                <w:lang w:eastAsia="it-IT"/>
              </w:rPr>
              <w:t xml:space="preserve">costo del lavoro, che resta tra i più alti a livello europeo. </w:t>
            </w:r>
            <w:r w:rsidRPr="00847404">
              <w:rPr>
                <w:rFonts w:ascii="Calibri" w:eastAsia="Calibri" w:hAnsi="Calibri" w:cs="Calibri"/>
                <w:bCs/>
                <w:iCs/>
                <w:color w:val="000000"/>
                <w:sz w:val="24"/>
                <w:szCs w:val="24"/>
                <w:u w:color="000000"/>
                <w:bdr w:val="nil"/>
                <w:lang w:eastAsia="it-IT"/>
              </w:rPr>
              <w:t xml:space="preserve">Un gap che incide fortemente sulla competitività delle nostre imprese, non solo nel mercato interno ma anche su quello estero, e </w:t>
            </w:r>
            <w:r w:rsidRPr="00847404">
              <w:rPr>
                <w:rFonts w:ascii="Calibri" w:eastAsia="Calibri" w:hAnsi="Calibri" w:cs="Calibri"/>
                <w:b/>
                <w:bCs/>
                <w:iCs/>
                <w:color w:val="000000"/>
                <w:sz w:val="24"/>
                <w:szCs w:val="24"/>
                <w:u w:color="000000"/>
                <w:bdr w:val="nil"/>
                <w:lang w:eastAsia="it-IT"/>
              </w:rPr>
              <w:t>sul quale sono necessari interventi da parte del Governo</w:t>
            </w:r>
            <w:r w:rsidRPr="00847404">
              <w:rPr>
                <w:rFonts w:ascii="Calibri" w:eastAsia="Calibri" w:hAnsi="Calibri" w:cs="Calibri"/>
                <w:bCs/>
                <w:iCs/>
                <w:color w:val="000000"/>
                <w:sz w:val="24"/>
                <w:szCs w:val="24"/>
                <w:u w:color="000000"/>
                <w:bdr w:val="nil"/>
                <w:lang w:eastAsia="it-IT"/>
              </w:rPr>
              <w:t>, alcuni dei quali risultano oggi assolutamente urgenti.</w:t>
            </w:r>
            <w:r w:rsidRPr="00847404">
              <w:rPr>
                <w:rFonts w:ascii="Calibri" w:eastAsia="Calibri" w:hAnsi="Calibri" w:cs="Calibri"/>
                <w:bCs/>
                <w:color w:val="000000"/>
                <w:sz w:val="24"/>
                <w:szCs w:val="24"/>
                <w:u w:color="000000"/>
                <w:bdr w:val="nil"/>
                <w:lang w:eastAsia="it-IT"/>
              </w:rPr>
              <w:t xml:space="preserve"> </w:t>
            </w:r>
            <w:r w:rsidRPr="00847404">
              <w:rPr>
                <w:rFonts w:ascii="Calibri" w:eastAsia="Calibri" w:hAnsi="Calibri" w:cs="Calibri"/>
                <w:bCs/>
                <w:iCs/>
                <w:color w:val="000000"/>
                <w:sz w:val="24"/>
                <w:szCs w:val="24"/>
                <w:u w:color="000000"/>
                <w:bdr w:val="nil"/>
                <w:lang w:eastAsia="it-IT"/>
              </w:rPr>
              <w:t xml:space="preserve">Siamo comunque convinti che, per cogliere davvero le specificità del settore dando ad esse risposte efficaci, sia oggi più che mai necessario definire un </w:t>
            </w:r>
            <w:r w:rsidRPr="00847404">
              <w:rPr>
                <w:rFonts w:ascii="Calibri" w:eastAsia="Calibri" w:hAnsi="Calibri" w:cs="Calibri"/>
                <w:b/>
                <w:bCs/>
                <w:iCs/>
                <w:color w:val="000000"/>
                <w:sz w:val="24"/>
                <w:szCs w:val="24"/>
                <w:u w:color="000000"/>
                <w:bdr w:val="nil"/>
                <w:lang w:eastAsia="it-IT"/>
              </w:rPr>
              <w:t>testo organico</w:t>
            </w:r>
            <w:r w:rsidRPr="00847404">
              <w:rPr>
                <w:rFonts w:ascii="Calibri" w:eastAsia="Calibri" w:hAnsi="Calibri" w:cs="Calibri"/>
                <w:bCs/>
                <w:iCs/>
                <w:color w:val="000000"/>
                <w:sz w:val="24"/>
                <w:szCs w:val="24"/>
                <w:u w:color="000000"/>
                <w:bdr w:val="nil"/>
                <w:lang w:eastAsia="it-IT"/>
              </w:rPr>
              <w:t xml:space="preserve"> delle norme sul lavoro in edilizia di cui </w:t>
            </w:r>
            <w:proofErr w:type="spellStart"/>
            <w:r w:rsidRPr="00847404">
              <w:rPr>
                <w:rFonts w:ascii="Calibri" w:eastAsia="Calibri" w:hAnsi="Calibri" w:cs="Calibri"/>
                <w:bCs/>
                <w:iCs/>
                <w:color w:val="000000"/>
                <w:sz w:val="24"/>
                <w:szCs w:val="24"/>
                <w:u w:color="000000"/>
                <w:bdr w:val="nil"/>
                <w:lang w:eastAsia="it-IT"/>
              </w:rPr>
              <w:t>l’Ance</w:t>
            </w:r>
            <w:proofErr w:type="spellEnd"/>
            <w:r w:rsidRPr="00847404">
              <w:rPr>
                <w:rFonts w:ascii="Calibri" w:eastAsia="Calibri" w:hAnsi="Calibri" w:cs="Calibri"/>
                <w:bCs/>
                <w:iCs/>
                <w:color w:val="000000"/>
                <w:sz w:val="24"/>
                <w:szCs w:val="24"/>
                <w:u w:color="000000"/>
                <w:bdr w:val="nil"/>
                <w:lang w:eastAsia="it-IT"/>
              </w:rPr>
              <w:t xml:space="preserve"> chiede da tempo l’adozione</w:t>
            </w:r>
            <w:r>
              <w:rPr>
                <w:rFonts w:ascii="Calibri" w:eastAsia="Calibri" w:hAnsi="Calibri" w:cs="Calibri"/>
                <w:bCs/>
                <w:iCs/>
                <w:color w:val="000000"/>
                <w:sz w:val="24"/>
                <w:szCs w:val="24"/>
                <w:u w:color="000000"/>
                <w:bdr w:val="nil"/>
                <w:lang w:eastAsia="it-IT"/>
              </w:rPr>
              <w:t>.</w:t>
            </w:r>
          </w:p>
          <w:p w:rsidR="00847404" w:rsidRDefault="00847404" w:rsidP="00847404">
            <w:pPr>
              <w:rPr>
                <w:rFonts w:ascii="Calibri" w:eastAsia="Calibri" w:hAnsi="Calibri" w:cs="Calibri"/>
                <w:b/>
                <w:bCs/>
                <w:color w:val="000000"/>
                <w:sz w:val="28"/>
                <w:szCs w:val="24"/>
                <w:u w:color="000000"/>
                <w:bdr w:val="nil"/>
                <w:lang w:eastAsia="it-IT"/>
              </w:rPr>
            </w:pPr>
          </w:p>
        </w:tc>
      </w:tr>
      <w:tr w:rsidR="00847404" w:rsidTr="00332BC7">
        <w:tc>
          <w:tcPr>
            <w:tcW w:w="1843" w:type="dxa"/>
          </w:tcPr>
          <w:p w:rsidR="00847404" w:rsidRDefault="00847404" w:rsidP="00847404">
            <w:pPr>
              <w:rPr>
                <w:rFonts w:ascii="Calibri" w:eastAsia="Calibri" w:hAnsi="Calibri" w:cs="Calibri"/>
                <w:b/>
                <w:bCs/>
                <w:color w:val="000000"/>
                <w:sz w:val="28"/>
                <w:szCs w:val="24"/>
                <w:u w:color="000000"/>
                <w:bdr w:val="nil"/>
                <w:lang w:eastAsia="it-IT"/>
              </w:rPr>
            </w:pPr>
            <w:r w:rsidRPr="00847404">
              <w:rPr>
                <w:rFonts w:ascii="Calibri" w:eastAsia="Calibri" w:hAnsi="Calibri" w:cs="Calibri"/>
                <w:b/>
                <w:bCs/>
                <w:color w:val="000000"/>
                <w:sz w:val="24"/>
                <w:szCs w:val="24"/>
                <w:u w:color="000000"/>
                <w:bdr w:val="nil"/>
                <w:lang w:eastAsia="it-IT"/>
              </w:rPr>
              <w:lastRenderedPageBreak/>
              <w:t>Saper guardare lontano</w:t>
            </w:r>
          </w:p>
        </w:tc>
        <w:tc>
          <w:tcPr>
            <w:tcW w:w="7336" w:type="dxa"/>
          </w:tcPr>
          <w:p w:rsidR="00847404" w:rsidRPr="00847404" w:rsidRDefault="00847404" w:rsidP="00847404">
            <w:pPr>
              <w:pBdr>
                <w:top w:val="nil"/>
                <w:left w:val="nil"/>
                <w:bottom w:val="nil"/>
                <w:right w:val="nil"/>
                <w:between w:val="nil"/>
                <w:bar w:val="nil"/>
              </w:pBdr>
              <w:ind w:left="34"/>
              <w:jc w:val="both"/>
              <w:rPr>
                <w:rFonts w:ascii="Calibri" w:eastAsia="Calibri" w:hAnsi="Calibri" w:cs="Calibri"/>
                <w:bCs/>
                <w:iCs/>
                <w:color w:val="000000"/>
                <w:sz w:val="24"/>
                <w:szCs w:val="24"/>
                <w:u w:color="000000"/>
                <w:bdr w:val="nil"/>
                <w:lang w:eastAsia="it-IT"/>
              </w:rPr>
            </w:pPr>
            <w:r w:rsidRPr="00847404">
              <w:rPr>
                <w:rFonts w:ascii="Calibri" w:eastAsia="Calibri" w:hAnsi="Calibri" w:cs="Calibri"/>
                <w:bCs/>
                <w:iCs/>
                <w:color w:val="000000"/>
                <w:sz w:val="24"/>
                <w:szCs w:val="24"/>
                <w:u w:color="000000"/>
                <w:bdr w:val="nil"/>
                <w:lang w:eastAsia="it-IT"/>
              </w:rPr>
              <w:t xml:space="preserve">Ci troviamo in un momento grave e difficile, che impone da parte di tutti </w:t>
            </w:r>
            <w:r w:rsidRPr="00847404">
              <w:rPr>
                <w:rFonts w:ascii="Calibri" w:eastAsia="Calibri" w:hAnsi="Calibri" w:cs="Calibri"/>
                <w:b/>
                <w:bCs/>
                <w:iCs/>
                <w:color w:val="000000"/>
                <w:sz w:val="24"/>
                <w:szCs w:val="24"/>
                <w:u w:color="000000"/>
                <w:bdr w:val="nil"/>
                <w:lang w:eastAsia="it-IT"/>
              </w:rPr>
              <w:t>un’azione responsabile e lungimirante,</w:t>
            </w:r>
            <w:r w:rsidRPr="00847404">
              <w:rPr>
                <w:rFonts w:ascii="Calibri" w:eastAsia="Calibri" w:hAnsi="Calibri" w:cs="Calibri"/>
                <w:bCs/>
                <w:iCs/>
                <w:color w:val="000000"/>
                <w:sz w:val="24"/>
                <w:szCs w:val="24"/>
                <w:u w:color="000000"/>
                <w:bdr w:val="nil"/>
                <w:lang w:eastAsia="it-IT"/>
              </w:rPr>
              <w:t xml:space="preserve"> nella consapevolezza che solo </w:t>
            </w:r>
            <w:r w:rsidRPr="00847404">
              <w:rPr>
                <w:rFonts w:ascii="Calibri" w:eastAsia="Calibri" w:hAnsi="Calibri" w:cs="Calibri"/>
                <w:b/>
                <w:bCs/>
                <w:iCs/>
                <w:color w:val="000000"/>
                <w:sz w:val="24"/>
                <w:szCs w:val="24"/>
                <w:u w:color="000000"/>
                <w:bdr w:val="nil"/>
                <w:lang w:eastAsia="it-IT"/>
              </w:rPr>
              <w:t>l’impegno unito e coeso delle forze migliori del Paese</w:t>
            </w:r>
            <w:r w:rsidRPr="00847404">
              <w:rPr>
                <w:rFonts w:ascii="Calibri" w:eastAsia="Calibri" w:hAnsi="Calibri" w:cs="Calibri"/>
                <w:bCs/>
                <w:iCs/>
                <w:color w:val="000000"/>
                <w:sz w:val="24"/>
                <w:szCs w:val="24"/>
                <w:u w:color="000000"/>
                <w:bdr w:val="nil"/>
                <w:lang w:eastAsia="it-IT"/>
              </w:rPr>
              <w:t xml:space="preserve"> potrà evitare una deriva di incertezza e di instabilità.</w:t>
            </w:r>
          </w:p>
          <w:p w:rsidR="00847404" w:rsidRPr="00847404" w:rsidRDefault="00847404" w:rsidP="00847404">
            <w:pPr>
              <w:pBdr>
                <w:top w:val="nil"/>
                <w:left w:val="nil"/>
                <w:bottom w:val="nil"/>
                <w:right w:val="nil"/>
                <w:between w:val="nil"/>
                <w:bar w:val="nil"/>
              </w:pBdr>
              <w:ind w:left="34"/>
              <w:jc w:val="both"/>
              <w:rPr>
                <w:rFonts w:ascii="Calibri" w:eastAsia="Calibri" w:hAnsi="Calibri" w:cs="Calibri"/>
                <w:bCs/>
                <w:iCs/>
                <w:color w:val="000000"/>
                <w:sz w:val="24"/>
                <w:szCs w:val="24"/>
                <w:u w:color="000000"/>
                <w:bdr w:val="nil"/>
                <w:lang w:eastAsia="it-IT"/>
              </w:rPr>
            </w:pPr>
            <w:r w:rsidRPr="00847404">
              <w:rPr>
                <w:rFonts w:ascii="Calibri" w:eastAsia="Calibri" w:hAnsi="Calibri" w:cs="Calibri"/>
                <w:bCs/>
                <w:iCs/>
                <w:color w:val="000000"/>
                <w:sz w:val="24"/>
                <w:szCs w:val="24"/>
                <w:u w:color="000000"/>
                <w:bdr w:val="nil"/>
                <w:lang w:eastAsia="it-IT"/>
              </w:rPr>
              <w:t>In questo scenario le nostre imprese sono pronte a fare la propria parte</w:t>
            </w:r>
            <w:r w:rsidR="005A293E">
              <w:rPr>
                <w:rFonts w:ascii="Calibri" w:eastAsia="Calibri" w:hAnsi="Calibri" w:cs="Calibri"/>
                <w:bCs/>
                <w:iCs/>
                <w:color w:val="000000"/>
                <w:sz w:val="24"/>
                <w:szCs w:val="24"/>
                <w:u w:color="000000"/>
                <w:bdr w:val="nil"/>
                <w:lang w:eastAsia="it-IT"/>
              </w:rPr>
              <w:t>,</w:t>
            </w:r>
            <w:r w:rsidRPr="00847404">
              <w:rPr>
                <w:rFonts w:ascii="Calibri" w:eastAsia="Calibri" w:hAnsi="Calibri" w:cs="Calibri"/>
                <w:color w:val="000000"/>
                <w:sz w:val="24"/>
                <w:szCs w:val="24"/>
                <w:u w:color="000000"/>
                <w:bdr w:val="nil"/>
                <w:lang w:eastAsia="it-IT"/>
              </w:rPr>
              <w:t xml:space="preserve"> </w:t>
            </w:r>
            <w:r w:rsidR="005A293E">
              <w:rPr>
                <w:rFonts w:ascii="Calibri" w:eastAsia="Calibri" w:hAnsi="Calibri" w:cs="Calibri"/>
                <w:bCs/>
                <w:iCs/>
                <w:color w:val="000000"/>
                <w:sz w:val="24"/>
                <w:szCs w:val="24"/>
                <w:u w:color="000000"/>
                <w:bdr w:val="nil"/>
                <w:lang w:eastAsia="it-IT"/>
              </w:rPr>
              <w:t>c</w:t>
            </w:r>
            <w:r w:rsidRPr="00847404">
              <w:rPr>
                <w:rFonts w:ascii="Calibri" w:eastAsia="Calibri" w:hAnsi="Calibri" w:cs="Calibri"/>
                <w:bCs/>
                <w:iCs/>
                <w:color w:val="000000"/>
                <w:sz w:val="24"/>
                <w:szCs w:val="24"/>
                <w:u w:color="000000"/>
                <w:bdr w:val="nil"/>
                <w:lang w:eastAsia="it-IT"/>
              </w:rPr>
              <w:t xml:space="preserve">apaci, come e più che nel passato, di partecipare alla rinascita del Paese con opere di qualità, </w:t>
            </w:r>
            <w:r w:rsidRPr="00847404">
              <w:rPr>
                <w:rFonts w:ascii="Calibri" w:eastAsia="Calibri" w:hAnsi="Calibri" w:cs="Calibri"/>
                <w:b/>
                <w:bCs/>
                <w:iCs/>
                <w:color w:val="000000"/>
                <w:sz w:val="24"/>
                <w:szCs w:val="24"/>
                <w:u w:color="000000"/>
                <w:bdr w:val="nil"/>
                <w:lang w:eastAsia="it-IT"/>
              </w:rPr>
              <w:t>in grado di rispondere al meglio non solo alle richieste di un sistema economico sempre più selettivo e competitivo ma anche alle crescenti esigenze e aspettative della società civile</w:t>
            </w:r>
            <w:r w:rsidRPr="00847404">
              <w:rPr>
                <w:rFonts w:ascii="Calibri" w:eastAsia="Calibri" w:hAnsi="Calibri" w:cs="Calibri"/>
                <w:bCs/>
                <w:iCs/>
                <w:color w:val="000000"/>
                <w:sz w:val="24"/>
                <w:szCs w:val="24"/>
                <w:u w:color="000000"/>
                <w:bdr w:val="nil"/>
                <w:lang w:eastAsia="it-IT"/>
              </w:rPr>
              <w:t>.</w:t>
            </w:r>
          </w:p>
          <w:p w:rsidR="00847404" w:rsidRPr="00847404" w:rsidRDefault="00847404" w:rsidP="00847404">
            <w:pPr>
              <w:pBdr>
                <w:top w:val="nil"/>
                <w:left w:val="nil"/>
                <w:bottom w:val="nil"/>
                <w:right w:val="nil"/>
                <w:between w:val="nil"/>
                <w:bar w:val="nil"/>
              </w:pBdr>
              <w:ind w:left="34"/>
              <w:jc w:val="both"/>
              <w:rPr>
                <w:rFonts w:ascii="Calibri" w:eastAsia="Calibri" w:hAnsi="Calibri" w:cs="Calibri"/>
                <w:bCs/>
                <w:iCs/>
                <w:color w:val="000000"/>
                <w:sz w:val="24"/>
                <w:szCs w:val="24"/>
                <w:u w:color="000000"/>
                <w:bdr w:val="nil"/>
                <w:lang w:eastAsia="it-IT"/>
              </w:rPr>
            </w:pPr>
            <w:r w:rsidRPr="00847404">
              <w:rPr>
                <w:rFonts w:ascii="Calibri" w:eastAsia="Calibri" w:hAnsi="Calibri" w:cs="Calibri"/>
                <w:bCs/>
                <w:iCs/>
                <w:color w:val="000000"/>
                <w:sz w:val="24"/>
                <w:szCs w:val="24"/>
                <w:u w:color="000000"/>
                <w:bdr w:val="nil"/>
                <w:lang w:eastAsia="it-IT"/>
              </w:rPr>
              <w:t xml:space="preserve">Dobbiamo </w:t>
            </w:r>
            <w:r w:rsidRPr="00847404">
              <w:rPr>
                <w:rFonts w:ascii="Calibri" w:eastAsia="Calibri" w:hAnsi="Calibri" w:cs="Calibri"/>
                <w:b/>
                <w:bCs/>
                <w:iCs/>
                <w:color w:val="000000"/>
                <w:sz w:val="24"/>
                <w:szCs w:val="24"/>
                <w:u w:color="000000"/>
                <w:bdr w:val="nil"/>
                <w:lang w:eastAsia="it-IT"/>
              </w:rPr>
              <w:t>tornare a essere capaci di guardare lontano</w:t>
            </w:r>
            <w:r w:rsidRPr="00847404">
              <w:rPr>
                <w:rFonts w:ascii="Calibri" w:eastAsia="Calibri" w:hAnsi="Calibri" w:cs="Calibri"/>
                <w:bCs/>
                <w:iCs/>
                <w:color w:val="000000"/>
                <w:sz w:val="24"/>
                <w:szCs w:val="24"/>
                <w:u w:color="000000"/>
                <w:bdr w:val="nil"/>
                <w:lang w:eastAsia="it-IT"/>
              </w:rPr>
              <w:t xml:space="preserve"> e avere il coraggio di incamminarci su strade inesplorate, ridisegnando le nostre imprese, l’attività produttiva, le relazioni, i comportamenti.</w:t>
            </w:r>
          </w:p>
          <w:p w:rsidR="00847404" w:rsidRPr="00847404" w:rsidRDefault="00847404" w:rsidP="00847404">
            <w:pPr>
              <w:pBdr>
                <w:top w:val="nil"/>
                <w:left w:val="nil"/>
                <w:bottom w:val="nil"/>
                <w:right w:val="nil"/>
                <w:between w:val="nil"/>
                <w:bar w:val="nil"/>
              </w:pBdr>
              <w:ind w:left="34"/>
              <w:jc w:val="both"/>
              <w:rPr>
                <w:rFonts w:ascii="Calibri" w:eastAsia="Calibri" w:hAnsi="Calibri" w:cs="Calibri"/>
                <w:bCs/>
                <w:iCs/>
                <w:color w:val="000000"/>
                <w:sz w:val="24"/>
                <w:szCs w:val="24"/>
                <w:u w:color="000000"/>
                <w:bdr w:val="nil"/>
                <w:lang w:eastAsia="it-IT"/>
              </w:rPr>
            </w:pPr>
            <w:r w:rsidRPr="00847404">
              <w:rPr>
                <w:rFonts w:ascii="Calibri" w:eastAsia="Calibri" w:hAnsi="Calibri" w:cs="Calibri"/>
                <w:bCs/>
                <w:iCs/>
                <w:color w:val="000000"/>
                <w:sz w:val="24"/>
                <w:szCs w:val="24"/>
                <w:u w:color="000000"/>
                <w:bdr w:val="nil"/>
                <w:lang w:eastAsia="it-IT"/>
              </w:rPr>
              <w:t>Costruire è il mestiere più bello del mondo.</w:t>
            </w:r>
          </w:p>
          <w:p w:rsidR="00847404" w:rsidRPr="00847404" w:rsidRDefault="00847404" w:rsidP="00847404">
            <w:pPr>
              <w:pBdr>
                <w:top w:val="nil"/>
                <w:left w:val="nil"/>
                <w:bottom w:val="nil"/>
                <w:right w:val="nil"/>
                <w:between w:val="nil"/>
                <w:bar w:val="nil"/>
              </w:pBdr>
              <w:ind w:left="34"/>
              <w:jc w:val="both"/>
              <w:rPr>
                <w:rFonts w:ascii="Calibri" w:eastAsia="Calibri" w:hAnsi="Calibri" w:cs="Calibri"/>
                <w:color w:val="000000"/>
                <w:sz w:val="24"/>
                <w:szCs w:val="24"/>
                <w:u w:color="000000"/>
                <w:bdr w:val="nil"/>
                <w:lang w:eastAsia="it-IT"/>
              </w:rPr>
            </w:pPr>
            <w:r w:rsidRPr="00847404">
              <w:rPr>
                <w:rFonts w:ascii="Calibri" w:eastAsia="Calibri" w:hAnsi="Calibri" w:cs="Calibri"/>
                <w:bCs/>
                <w:iCs/>
                <w:color w:val="000000"/>
                <w:sz w:val="24"/>
                <w:szCs w:val="24"/>
                <w:u w:color="000000"/>
                <w:bdr w:val="nil"/>
                <w:lang w:eastAsia="it-IT"/>
              </w:rPr>
              <w:t>Sta a noi, alla nostra volontà e capacità, far sì che continui ad esserlo.</w:t>
            </w:r>
          </w:p>
          <w:p w:rsidR="00847404" w:rsidRDefault="00847404" w:rsidP="00847404">
            <w:pPr>
              <w:rPr>
                <w:rFonts w:ascii="Calibri" w:eastAsia="Calibri" w:hAnsi="Calibri" w:cs="Calibri"/>
                <w:b/>
                <w:bCs/>
                <w:color w:val="000000"/>
                <w:sz w:val="28"/>
                <w:szCs w:val="24"/>
                <w:u w:color="000000"/>
                <w:bdr w:val="nil"/>
                <w:lang w:eastAsia="it-IT"/>
              </w:rPr>
            </w:pPr>
          </w:p>
        </w:tc>
      </w:tr>
    </w:tbl>
    <w:p w:rsidR="00847404" w:rsidRPr="00847404" w:rsidRDefault="00847404" w:rsidP="00847404">
      <w:pPr>
        <w:pBdr>
          <w:top w:val="nil"/>
          <w:left w:val="nil"/>
          <w:bottom w:val="nil"/>
          <w:right w:val="nil"/>
          <w:between w:val="nil"/>
          <w:bar w:val="nil"/>
        </w:pBdr>
        <w:ind w:left="426"/>
        <w:jc w:val="both"/>
        <w:rPr>
          <w:rFonts w:ascii="Calibri" w:eastAsia="Calibri" w:hAnsi="Calibri" w:cs="Calibri"/>
          <w:bCs/>
          <w:color w:val="000000"/>
          <w:sz w:val="24"/>
          <w:szCs w:val="24"/>
          <w:u w:color="000000"/>
          <w:bdr w:val="nil"/>
          <w:lang w:eastAsia="it-IT"/>
        </w:rPr>
      </w:pPr>
      <w:bookmarkStart w:id="0" w:name="_GoBack"/>
      <w:bookmarkEnd w:id="0"/>
    </w:p>
    <w:sectPr w:rsidR="00847404" w:rsidRPr="00847404" w:rsidSect="00332BC7">
      <w:pgSz w:w="11906" w:h="16838"/>
      <w:pgMar w:top="1418"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0B1A76"/>
    <w:multiLevelType w:val="hybridMultilevel"/>
    <w:tmpl w:val="229648DE"/>
    <w:lvl w:ilvl="0" w:tplc="0410000F">
      <w:start w:val="1"/>
      <w:numFmt w:val="decimal"/>
      <w:lvlText w:val="%1."/>
      <w:lvlJc w:val="lef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404"/>
    <w:rsid w:val="00332BC7"/>
    <w:rsid w:val="003F3EFE"/>
    <w:rsid w:val="005A293E"/>
    <w:rsid w:val="0060191F"/>
    <w:rsid w:val="00847404"/>
    <w:rsid w:val="00F13C5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4740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84740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47404"/>
    <w:rPr>
      <w:rFonts w:ascii="Tahoma" w:hAnsi="Tahoma" w:cs="Tahoma"/>
      <w:sz w:val="16"/>
      <w:szCs w:val="16"/>
    </w:rPr>
  </w:style>
  <w:style w:type="table" w:styleId="Grigliatabella">
    <w:name w:val="Table Grid"/>
    <w:basedOn w:val="Tabellanormale"/>
    <w:uiPriority w:val="59"/>
    <w:rsid w:val="008474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84740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4740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84740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47404"/>
    <w:rPr>
      <w:rFonts w:ascii="Tahoma" w:hAnsi="Tahoma" w:cs="Tahoma"/>
      <w:sz w:val="16"/>
      <w:szCs w:val="16"/>
    </w:rPr>
  </w:style>
  <w:style w:type="table" w:styleId="Grigliatabella">
    <w:name w:val="Table Grid"/>
    <w:basedOn w:val="Tabellanormale"/>
    <w:uiPriority w:val="59"/>
    <w:rsid w:val="008474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8474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8</Pages>
  <Words>3562</Words>
  <Characters>20304</Characters>
  <Application>Microsoft Office Word</Application>
  <DocSecurity>0</DocSecurity>
  <Lines>169</Lines>
  <Paragraphs>47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23819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Sposato Bianca Maria</dc:creator>
  <cp:lastModifiedBy>Sposato Bianca Maria</cp:lastModifiedBy>
  <cp:revision>2</cp:revision>
  <cp:lastPrinted>2016-07-14T07:14:00Z</cp:lastPrinted>
  <dcterms:created xsi:type="dcterms:W3CDTF">2016-07-13T17:49:00Z</dcterms:created>
  <dcterms:modified xsi:type="dcterms:W3CDTF">2016-07-14T07:28:00Z</dcterms:modified>
</cp:coreProperties>
</file>